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7B07FE" w:rsidRDefault="007B07FE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085D46" w:rsidRPr="00085D46" w:rsidRDefault="00085D46" w:rsidP="00224E51">
      <w:pPr>
        <w:spacing w:line="312" w:lineRule="auto"/>
        <w:jc w:val="center"/>
        <w:rPr>
          <w:rFonts w:ascii="Verdana" w:hAnsi="Verdana"/>
          <w:b/>
          <w:bCs/>
          <w:sz w:val="30"/>
          <w:szCs w:val="30"/>
          <w:lang w:val="id-ID"/>
        </w:rPr>
      </w:pPr>
      <w:r w:rsidRPr="00085D46">
        <w:rPr>
          <w:rFonts w:ascii="Verdana" w:hAnsi="Verdana"/>
          <w:b/>
          <w:bCs/>
          <w:sz w:val="30"/>
          <w:szCs w:val="30"/>
          <w:lang w:val="id-ID"/>
        </w:rPr>
        <w:t>PROSEDUR OPERASIONAL STANDAR</w:t>
      </w:r>
      <w:r w:rsidR="00E8208C">
        <w:rPr>
          <w:rFonts w:ascii="Verdana" w:hAnsi="Verdana"/>
          <w:b/>
          <w:bCs/>
          <w:sz w:val="30"/>
          <w:szCs w:val="30"/>
          <w:lang w:val="id-ID"/>
        </w:rPr>
        <w:t xml:space="preserve"> (POS)</w:t>
      </w:r>
    </w:p>
    <w:p w:rsidR="00085D46" w:rsidRPr="00085D46" w:rsidRDefault="00085D46" w:rsidP="00224E51">
      <w:pPr>
        <w:spacing w:line="312" w:lineRule="auto"/>
        <w:jc w:val="center"/>
        <w:rPr>
          <w:rFonts w:ascii="Verdana" w:hAnsi="Verdana"/>
          <w:b/>
          <w:bCs/>
          <w:sz w:val="30"/>
          <w:szCs w:val="30"/>
          <w:lang w:val="id-ID"/>
        </w:rPr>
      </w:pPr>
      <w:r w:rsidRPr="00085D46">
        <w:rPr>
          <w:rFonts w:ascii="Verdana" w:hAnsi="Verdana"/>
          <w:b/>
          <w:bCs/>
          <w:sz w:val="30"/>
          <w:szCs w:val="30"/>
          <w:lang w:val="id-ID"/>
        </w:rPr>
        <w:t>PELAKSANAAN PEMBELAJARAN TATAP MUKA</w:t>
      </w:r>
    </w:p>
    <w:p w:rsidR="00085D46" w:rsidRDefault="00085D46" w:rsidP="00F559DF">
      <w:pPr>
        <w:jc w:val="center"/>
        <w:rPr>
          <w:lang w:val="id-ID"/>
        </w:rPr>
      </w:pPr>
      <w:r w:rsidRPr="00085D46">
        <w:rPr>
          <w:rFonts w:ascii="Verdana" w:hAnsi="Verdana"/>
          <w:b/>
          <w:bCs/>
          <w:sz w:val="30"/>
          <w:szCs w:val="30"/>
          <w:lang w:val="id-ID"/>
        </w:rPr>
        <w:t>DI MASA PANDEMI COVID-19</w:t>
      </w:r>
    </w:p>
    <w:p w:rsidR="00085D46" w:rsidRDefault="00085D46" w:rsidP="00F559DF">
      <w:pPr>
        <w:jc w:val="center"/>
        <w:rPr>
          <w:lang w:val="id-ID"/>
        </w:rPr>
      </w:pPr>
    </w:p>
    <w:p w:rsidR="00085D46" w:rsidRPr="007B07FE" w:rsidRDefault="00085D46" w:rsidP="00F559DF">
      <w:pPr>
        <w:jc w:val="center"/>
        <w:rPr>
          <w:rFonts w:ascii="Bahnschrift Light" w:hAnsi="Bahnschrift Light" w:cstheme="minorBidi"/>
          <w:b/>
          <w:bCs/>
          <w:lang w:val="id-ID"/>
        </w:rPr>
      </w:pPr>
      <w:r w:rsidRPr="007B07FE">
        <w:rPr>
          <w:rFonts w:ascii="Bahnschrift Light" w:hAnsi="Bahnschrift Light" w:cstheme="minorBidi"/>
          <w:b/>
          <w:bCs/>
          <w:sz w:val="32"/>
          <w:szCs w:val="32"/>
          <w:lang w:val="id-ID"/>
        </w:rPr>
        <w:t>TAHUN PELAJARAN 2020/2021</w:t>
      </w: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F559DF" w:rsidRDefault="00F559DF" w:rsidP="00F559DF">
      <w:pPr>
        <w:jc w:val="center"/>
        <w:rPr>
          <w:lang w:val="id-ID"/>
        </w:rPr>
      </w:pPr>
    </w:p>
    <w:p w:rsidR="00F559DF" w:rsidRDefault="00F559DF" w:rsidP="00F559DF">
      <w:pPr>
        <w:jc w:val="center"/>
        <w:rPr>
          <w:lang w:val="id-ID"/>
        </w:rPr>
      </w:pPr>
    </w:p>
    <w:p w:rsidR="00085D46" w:rsidRDefault="007855B6" w:rsidP="00F559DF">
      <w:pPr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1277458</wp:posOffset>
            </wp:positionH>
            <wp:positionV relativeFrom="paragraph">
              <wp:posOffset>21590</wp:posOffset>
            </wp:positionV>
            <wp:extent cx="3822700" cy="3599815"/>
            <wp:effectExtent l="0" t="0" r="6350" b="635"/>
            <wp:wrapNone/>
            <wp:docPr id="1" name="Picture 1" descr="D:\PPDB ONLINE 2020\LOGO SMANSA S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PDB ONLINE 2020\LOGO SMANSA S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4E51" w:rsidRDefault="00224E51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085D46" w:rsidRDefault="00085D46" w:rsidP="00224E51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F559DF" w:rsidRDefault="00F559DF" w:rsidP="00F559DF">
      <w:pPr>
        <w:jc w:val="center"/>
        <w:rPr>
          <w:lang w:val="id-ID"/>
        </w:rPr>
      </w:pPr>
    </w:p>
    <w:p w:rsidR="00F559DF" w:rsidRDefault="00F559DF" w:rsidP="00F559DF">
      <w:pPr>
        <w:jc w:val="center"/>
        <w:rPr>
          <w:lang w:val="id-ID"/>
        </w:rPr>
      </w:pPr>
    </w:p>
    <w:p w:rsidR="007B07FE" w:rsidRDefault="007B07FE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F559DF" w:rsidRDefault="00F559DF" w:rsidP="00F559DF">
      <w:pPr>
        <w:jc w:val="center"/>
        <w:rPr>
          <w:lang w:val="id-ID"/>
        </w:rPr>
      </w:pPr>
    </w:p>
    <w:p w:rsidR="007B07FE" w:rsidRPr="002E2D00" w:rsidRDefault="007B07FE" w:rsidP="00F559DF">
      <w:pPr>
        <w:jc w:val="center"/>
        <w:rPr>
          <w:b/>
          <w:bCs/>
          <w:sz w:val="32"/>
          <w:szCs w:val="32"/>
        </w:rPr>
      </w:pPr>
      <w:r w:rsidRPr="002E2D00">
        <w:rPr>
          <w:b/>
          <w:bCs/>
          <w:sz w:val="32"/>
          <w:szCs w:val="32"/>
        </w:rPr>
        <w:t>PEMERINTAH PROPINSI LAMPUNG</w:t>
      </w:r>
    </w:p>
    <w:p w:rsidR="007B07FE" w:rsidRPr="002E2D00" w:rsidRDefault="007B07FE" w:rsidP="00F559DF">
      <w:pPr>
        <w:jc w:val="center"/>
        <w:rPr>
          <w:b/>
          <w:bCs/>
          <w:sz w:val="32"/>
          <w:szCs w:val="32"/>
        </w:rPr>
      </w:pPr>
      <w:r w:rsidRPr="002E2D00">
        <w:rPr>
          <w:b/>
          <w:bCs/>
          <w:sz w:val="32"/>
          <w:szCs w:val="32"/>
        </w:rPr>
        <w:t>DINAS PENDIDIKAN DAN KEBUDAYAN</w:t>
      </w:r>
    </w:p>
    <w:p w:rsidR="007B07FE" w:rsidRPr="007855B6" w:rsidRDefault="007B07FE" w:rsidP="00F559DF">
      <w:pPr>
        <w:jc w:val="center"/>
        <w:rPr>
          <w:b/>
          <w:bCs/>
          <w:sz w:val="32"/>
          <w:szCs w:val="32"/>
          <w:lang w:val="en-ID"/>
        </w:rPr>
      </w:pPr>
      <w:r w:rsidRPr="002E2D00">
        <w:rPr>
          <w:b/>
          <w:bCs/>
          <w:sz w:val="32"/>
          <w:szCs w:val="32"/>
        </w:rPr>
        <w:t xml:space="preserve">SMA NEGERI 1 </w:t>
      </w:r>
      <w:r w:rsidR="007855B6">
        <w:rPr>
          <w:b/>
          <w:bCs/>
          <w:sz w:val="32"/>
          <w:szCs w:val="32"/>
          <w:lang w:val="en-ID"/>
        </w:rPr>
        <w:t>KOTABUMI</w:t>
      </w:r>
    </w:p>
    <w:p w:rsidR="00F559DF" w:rsidRDefault="007B07FE" w:rsidP="00F559DF">
      <w:pPr>
        <w:jc w:val="center"/>
        <w:rPr>
          <w:sz w:val="20"/>
          <w:szCs w:val="20"/>
        </w:rPr>
      </w:pPr>
      <w:proofErr w:type="gramStart"/>
      <w:r w:rsidRPr="002E2D00">
        <w:rPr>
          <w:sz w:val="20"/>
          <w:szCs w:val="20"/>
        </w:rPr>
        <w:t>Alamat :</w:t>
      </w:r>
      <w:proofErr w:type="gramEnd"/>
      <w:r w:rsidRPr="002E2D00">
        <w:rPr>
          <w:sz w:val="20"/>
          <w:szCs w:val="20"/>
        </w:rPr>
        <w:t xml:space="preserve">  Jl. </w:t>
      </w:r>
      <w:proofErr w:type="spellStart"/>
      <w:r w:rsidR="007855B6">
        <w:rPr>
          <w:sz w:val="20"/>
          <w:szCs w:val="20"/>
          <w:lang w:val="en-ID"/>
        </w:rPr>
        <w:t>Ganesha</w:t>
      </w:r>
      <w:proofErr w:type="spellEnd"/>
      <w:r w:rsidR="007855B6">
        <w:rPr>
          <w:sz w:val="20"/>
          <w:szCs w:val="20"/>
          <w:lang w:val="en-ID"/>
        </w:rPr>
        <w:t xml:space="preserve"> No. 5 A </w:t>
      </w:r>
      <w:proofErr w:type="spellStart"/>
      <w:r w:rsidR="007855B6">
        <w:rPr>
          <w:sz w:val="20"/>
          <w:szCs w:val="20"/>
          <w:lang w:val="en-ID"/>
        </w:rPr>
        <w:t>Kel</w:t>
      </w:r>
      <w:proofErr w:type="spellEnd"/>
      <w:r w:rsidR="007855B6">
        <w:rPr>
          <w:sz w:val="20"/>
          <w:szCs w:val="20"/>
          <w:lang w:val="en-ID"/>
        </w:rPr>
        <w:t xml:space="preserve">. </w:t>
      </w:r>
      <w:proofErr w:type="spellStart"/>
      <w:r w:rsidR="007855B6">
        <w:rPr>
          <w:sz w:val="20"/>
          <w:szCs w:val="20"/>
          <w:lang w:val="en-ID"/>
        </w:rPr>
        <w:t>Tanjung</w:t>
      </w:r>
      <w:proofErr w:type="spellEnd"/>
      <w:r w:rsidR="007855B6">
        <w:rPr>
          <w:sz w:val="20"/>
          <w:szCs w:val="20"/>
          <w:lang w:val="en-ID"/>
        </w:rPr>
        <w:t xml:space="preserve"> Aman</w:t>
      </w:r>
      <w:r w:rsidRPr="002E2D00">
        <w:rPr>
          <w:sz w:val="20"/>
          <w:szCs w:val="20"/>
        </w:rPr>
        <w:t xml:space="preserve">, </w:t>
      </w:r>
      <w:proofErr w:type="spellStart"/>
      <w:r w:rsidRPr="002E2D00">
        <w:rPr>
          <w:sz w:val="20"/>
          <w:szCs w:val="20"/>
        </w:rPr>
        <w:t>Kec</w:t>
      </w:r>
      <w:proofErr w:type="spellEnd"/>
      <w:r w:rsidRPr="002E2D00">
        <w:rPr>
          <w:sz w:val="20"/>
          <w:szCs w:val="20"/>
        </w:rPr>
        <w:t xml:space="preserve">. </w:t>
      </w:r>
      <w:proofErr w:type="spellStart"/>
      <w:r w:rsidR="007855B6">
        <w:rPr>
          <w:sz w:val="20"/>
          <w:szCs w:val="20"/>
          <w:lang w:val="en-ID"/>
        </w:rPr>
        <w:t>Kotabumi</w:t>
      </w:r>
      <w:proofErr w:type="spellEnd"/>
      <w:r w:rsidR="007855B6">
        <w:rPr>
          <w:sz w:val="20"/>
          <w:szCs w:val="20"/>
          <w:lang w:val="en-ID"/>
        </w:rPr>
        <w:t xml:space="preserve"> Selatan</w:t>
      </w:r>
      <w:r w:rsidRPr="002E2D00">
        <w:rPr>
          <w:sz w:val="20"/>
          <w:szCs w:val="20"/>
        </w:rPr>
        <w:t xml:space="preserve">, </w:t>
      </w:r>
      <w:proofErr w:type="spellStart"/>
      <w:r w:rsidRPr="002E2D00">
        <w:rPr>
          <w:sz w:val="20"/>
          <w:szCs w:val="20"/>
        </w:rPr>
        <w:t>Kab</w:t>
      </w:r>
      <w:proofErr w:type="spellEnd"/>
      <w:r w:rsidRPr="002E2D00">
        <w:rPr>
          <w:sz w:val="20"/>
          <w:szCs w:val="20"/>
        </w:rPr>
        <w:t xml:space="preserve">. Lampung </w:t>
      </w:r>
      <w:r w:rsidR="007855B6">
        <w:rPr>
          <w:sz w:val="20"/>
          <w:szCs w:val="20"/>
        </w:rPr>
        <w:t>Utara</w:t>
      </w:r>
    </w:p>
    <w:p w:rsidR="00085D46" w:rsidRDefault="007B07FE" w:rsidP="00F559DF">
      <w:pPr>
        <w:jc w:val="center"/>
        <w:rPr>
          <w:lang w:val="id-ID"/>
        </w:rPr>
      </w:pPr>
      <w:r w:rsidRPr="002E2D00">
        <w:rPr>
          <w:sz w:val="20"/>
          <w:szCs w:val="20"/>
        </w:rPr>
        <w:t>K</w:t>
      </w:r>
      <w:r w:rsidR="00F559DF">
        <w:rPr>
          <w:sz w:val="20"/>
          <w:szCs w:val="20"/>
          <w:lang w:val="id-ID"/>
        </w:rPr>
        <w:t xml:space="preserve">ode </w:t>
      </w:r>
      <w:r w:rsidRPr="002E2D00">
        <w:rPr>
          <w:sz w:val="20"/>
          <w:szCs w:val="20"/>
        </w:rPr>
        <w:t>P</w:t>
      </w:r>
      <w:r w:rsidR="00F559DF">
        <w:rPr>
          <w:sz w:val="20"/>
          <w:szCs w:val="20"/>
          <w:lang w:val="id-ID"/>
        </w:rPr>
        <w:t>os</w:t>
      </w:r>
      <w:r w:rsidR="007855B6">
        <w:rPr>
          <w:sz w:val="20"/>
          <w:szCs w:val="20"/>
        </w:rPr>
        <w:t>34511</w:t>
      </w:r>
    </w:p>
    <w:p w:rsidR="00085D46" w:rsidRDefault="00085D46" w:rsidP="00F559DF">
      <w:pPr>
        <w:jc w:val="center"/>
        <w:rPr>
          <w:lang w:val="id-ID"/>
        </w:rPr>
      </w:pPr>
    </w:p>
    <w:p w:rsidR="00224E51" w:rsidRDefault="00224E51" w:rsidP="00F559DF">
      <w:pPr>
        <w:jc w:val="center"/>
        <w:rPr>
          <w:lang w:val="id-ID"/>
        </w:rPr>
      </w:pPr>
    </w:p>
    <w:p w:rsidR="0050459C" w:rsidRDefault="0050459C" w:rsidP="00F559DF">
      <w:pPr>
        <w:jc w:val="center"/>
        <w:rPr>
          <w:lang w:val="id-ID"/>
        </w:rPr>
      </w:pPr>
    </w:p>
    <w:p w:rsidR="0050459C" w:rsidRDefault="0050459C" w:rsidP="00F559DF">
      <w:pPr>
        <w:jc w:val="center"/>
        <w:rPr>
          <w:lang w:val="id-ID"/>
        </w:rPr>
      </w:pPr>
      <w:bookmarkStart w:id="0" w:name="_GoBack"/>
      <w:bookmarkEnd w:id="0"/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085D46" w:rsidRDefault="00085D46" w:rsidP="00F559DF">
      <w:pPr>
        <w:jc w:val="center"/>
        <w:rPr>
          <w:lang w:val="id-ID"/>
        </w:rPr>
      </w:pPr>
    </w:p>
    <w:p w:rsidR="00EF5881" w:rsidRDefault="00EF5881" w:rsidP="00F559DF">
      <w:pPr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709</wp:posOffset>
            </wp:positionH>
            <wp:positionV relativeFrom="paragraph">
              <wp:posOffset>14767</wp:posOffset>
            </wp:positionV>
            <wp:extent cx="6328587" cy="1073888"/>
            <wp:effectExtent l="19050" t="0" r="0" b="0"/>
            <wp:wrapNone/>
            <wp:docPr id="2" name="Picture 2" descr="D:\DAPODIK VERSI 2020 KOMPUTER\DAPODIK BARU JULI 2020\kop sman 1 kotab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PODIK VERSI 2020 KOMPUTER\DAPODIK BARU JULI 2020\kop sman 1 kotabu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87" cy="10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5881" w:rsidRDefault="00EF5881" w:rsidP="00F559DF">
      <w:pPr>
        <w:jc w:val="center"/>
        <w:rPr>
          <w:lang w:val="id-ID"/>
        </w:rPr>
      </w:pPr>
    </w:p>
    <w:p w:rsidR="00EF5881" w:rsidRDefault="00EF5881" w:rsidP="00F559DF">
      <w:pPr>
        <w:jc w:val="center"/>
        <w:rPr>
          <w:lang w:val="id-ID"/>
        </w:rPr>
      </w:pPr>
    </w:p>
    <w:p w:rsidR="00EF5881" w:rsidRDefault="00EF5881" w:rsidP="00F559DF">
      <w:pPr>
        <w:jc w:val="center"/>
        <w:rPr>
          <w:lang w:val="id-ID"/>
        </w:rPr>
      </w:pPr>
    </w:p>
    <w:p w:rsidR="00EF5881" w:rsidRDefault="00EF5881" w:rsidP="00F559DF">
      <w:pPr>
        <w:jc w:val="center"/>
        <w:rPr>
          <w:lang w:val="id-ID"/>
        </w:rPr>
      </w:pPr>
    </w:p>
    <w:p w:rsidR="00E83A5E" w:rsidRDefault="00E83A5E" w:rsidP="00F559DF">
      <w:pPr>
        <w:jc w:val="center"/>
        <w:rPr>
          <w:lang w:val="id-ID"/>
        </w:rPr>
      </w:pPr>
    </w:p>
    <w:p w:rsidR="00AA3ABF" w:rsidRDefault="00AA3ABF" w:rsidP="00F559DF">
      <w:pPr>
        <w:tabs>
          <w:tab w:val="left" w:pos="6096"/>
        </w:tabs>
        <w:jc w:val="center"/>
        <w:rPr>
          <w:b/>
          <w:lang w:val="id-ID"/>
        </w:rPr>
      </w:pPr>
    </w:p>
    <w:p w:rsidR="00F11A13" w:rsidRPr="007B07FE" w:rsidRDefault="008044EC" w:rsidP="00F559DF">
      <w:pPr>
        <w:tabs>
          <w:tab w:val="left" w:pos="6096"/>
        </w:tabs>
        <w:jc w:val="center"/>
        <w:rPr>
          <w:b/>
          <w:lang w:val="id-ID"/>
        </w:rPr>
      </w:pPr>
      <w:r>
        <w:rPr>
          <w:b/>
          <w:lang w:val="id-ID"/>
        </w:rPr>
        <w:t>SURAT EDARAN</w:t>
      </w:r>
    </w:p>
    <w:p w:rsidR="007B07FE" w:rsidRPr="007855B6" w:rsidRDefault="007B07FE" w:rsidP="00F559DF">
      <w:pPr>
        <w:tabs>
          <w:tab w:val="left" w:pos="6096"/>
        </w:tabs>
        <w:jc w:val="center"/>
        <w:rPr>
          <w:b/>
          <w:lang w:val="en-ID"/>
        </w:rPr>
      </w:pPr>
      <w:r w:rsidRPr="001F3534">
        <w:rPr>
          <w:b/>
          <w:sz w:val="22"/>
          <w:szCs w:val="22"/>
          <w:lang w:val="id-ID"/>
        </w:rPr>
        <w:t xml:space="preserve">KEPALA SMAN 1 </w:t>
      </w:r>
      <w:r w:rsidR="007855B6">
        <w:rPr>
          <w:b/>
          <w:sz w:val="22"/>
          <w:szCs w:val="22"/>
          <w:lang w:val="en-ID"/>
        </w:rPr>
        <w:t>KOTABUMI</w:t>
      </w:r>
    </w:p>
    <w:p w:rsidR="00F11A13" w:rsidRPr="007855B6" w:rsidRDefault="00F11A13" w:rsidP="00F559DF">
      <w:pPr>
        <w:tabs>
          <w:tab w:val="left" w:pos="6096"/>
        </w:tabs>
        <w:jc w:val="center"/>
        <w:rPr>
          <w:b/>
          <w:bCs/>
          <w:sz w:val="18"/>
          <w:szCs w:val="18"/>
          <w:lang w:val="en-ID"/>
        </w:rPr>
      </w:pPr>
      <w:r w:rsidRPr="001F3534">
        <w:rPr>
          <w:b/>
          <w:bCs/>
          <w:sz w:val="22"/>
          <w:szCs w:val="22"/>
          <w:lang w:val="id-ID"/>
        </w:rPr>
        <w:t xml:space="preserve">NOMOR: </w:t>
      </w:r>
      <w:r w:rsidR="00EF5881" w:rsidRPr="00EF5881">
        <w:rPr>
          <w:rFonts w:asciiTheme="majorBidi" w:hAnsiTheme="majorBidi" w:cstheme="majorBidi"/>
          <w:b/>
          <w:bCs/>
          <w:sz w:val="22"/>
          <w:szCs w:val="22"/>
          <w:lang w:val="id-ID"/>
        </w:rPr>
        <w:t>6933</w:t>
      </w:r>
      <w:r w:rsidR="007855B6">
        <w:rPr>
          <w:rFonts w:asciiTheme="majorBidi" w:hAnsiTheme="majorBidi" w:cstheme="majorBidi"/>
          <w:b/>
          <w:bCs/>
          <w:sz w:val="22"/>
          <w:szCs w:val="22"/>
          <w:lang w:val="en-ID"/>
        </w:rPr>
        <w:t>/I.12.4/SMA.01/LL/2020</w:t>
      </w:r>
    </w:p>
    <w:p w:rsidR="00E83A5E" w:rsidRDefault="00E83A5E" w:rsidP="00F559DF">
      <w:pPr>
        <w:tabs>
          <w:tab w:val="left" w:pos="6096"/>
        </w:tabs>
        <w:jc w:val="center"/>
        <w:rPr>
          <w:sz w:val="20"/>
          <w:szCs w:val="20"/>
          <w:lang w:val="id-ID"/>
        </w:rPr>
      </w:pPr>
    </w:p>
    <w:p w:rsidR="00F11A13" w:rsidRPr="00C12F84" w:rsidRDefault="00F11A13" w:rsidP="00F559DF">
      <w:pPr>
        <w:tabs>
          <w:tab w:val="left" w:pos="6096"/>
        </w:tabs>
        <w:jc w:val="center"/>
        <w:rPr>
          <w:sz w:val="20"/>
          <w:szCs w:val="20"/>
          <w:lang w:val="id-ID"/>
        </w:rPr>
      </w:pPr>
      <w:r w:rsidRPr="00E83A5E">
        <w:rPr>
          <w:b/>
          <w:bCs/>
          <w:lang w:val="id-ID"/>
        </w:rPr>
        <w:t>TENTANG</w:t>
      </w:r>
    </w:p>
    <w:p w:rsidR="00532A1D" w:rsidRPr="007B07FE" w:rsidRDefault="00532A1D" w:rsidP="00F559DF">
      <w:pPr>
        <w:tabs>
          <w:tab w:val="left" w:pos="6096"/>
        </w:tabs>
        <w:jc w:val="center"/>
        <w:rPr>
          <w:b/>
          <w:sz w:val="22"/>
          <w:szCs w:val="22"/>
          <w:lang w:val="id-ID"/>
        </w:rPr>
      </w:pPr>
      <w:r w:rsidRPr="007B07FE">
        <w:rPr>
          <w:b/>
          <w:sz w:val="22"/>
          <w:szCs w:val="22"/>
          <w:lang w:val="id-ID"/>
        </w:rPr>
        <w:t>PROSEDUR OPERASIONAL STANDAR</w:t>
      </w:r>
    </w:p>
    <w:p w:rsidR="007B07FE" w:rsidRPr="007B07FE" w:rsidRDefault="007B07FE" w:rsidP="00224E51">
      <w:pPr>
        <w:tabs>
          <w:tab w:val="left" w:pos="6096"/>
        </w:tabs>
        <w:jc w:val="center"/>
        <w:rPr>
          <w:b/>
          <w:sz w:val="22"/>
          <w:szCs w:val="22"/>
          <w:lang w:val="id-ID"/>
        </w:rPr>
      </w:pPr>
      <w:r w:rsidRPr="007B07FE">
        <w:rPr>
          <w:b/>
          <w:sz w:val="22"/>
          <w:szCs w:val="22"/>
          <w:lang w:val="id-ID"/>
        </w:rPr>
        <w:t>PELAKS</w:t>
      </w:r>
      <w:r w:rsidR="007855B6">
        <w:rPr>
          <w:b/>
          <w:sz w:val="22"/>
          <w:szCs w:val="22"/>
          <w:lang w:val="en-ID"/>
        </w:rPr>
        <w:t>A</w:t>
      </w:r>
      <w:r w:rsidRPr="007B07FE">
        <w:rPr>
          <w:b/>
          <w:sz w:val="22"/>
          <w:szCs w:val="22"/>
          <w:lang w:val="id-ID"/>
        </w:rPr>
        <w:t>NAAN PEMBELAJARAN TATAP MUKA DI MASA PANDEMI COVID-19</w:t>
      </w:r>
    </w:p>
    <w:p w:rsidR="00580677" w:rsidRDefault="00532A1D" w:rsidP="00224E51">
      <w:pPr>
        <w:tabs>
          <w:tab w:val="left" w:pos="6096"/>
        </w:tabs>
        <w:jc w:val="center"/>
        <w:rPr>
          <w:b/>
          <w:sz w:val="20"/>
          <w:szCs w:val="20"/>
          <w:lang w:val="id-ID"/>
        </w:rPr>
      </w:pPr>
      <w:r w:rsidRPr="007B07FE">
        <w:rPr>
          <w:b/>
          <w:sz w:val="22"/>
          <w:szCs w:val="22"/>
          <w:lang w:val="id-ID"/>
        </w:rPr>
        <w:t>T</w:t>
      </w:r>
      <w:r w:rsidR="00224E51">
        <w:rPr>
          <w:b/>
          <w:sz w:val="22"/>
          <w:szCs w:val="22"/>
          <w:lang w:val="id-ID"/>
        </w:rPr>
        <w:t xml:space="preserve">AHUN </w:t>
      </w:r>
      <w:r w:rsidR="001F3534">
        <w:rPr>
          <w:b/>
          <w:sz w:val="22"/>
          <w:szCs w:val="22"/>
          <w:lang w:val="id-ID"/>
        </w:rPr>
        <w:t>P</w:t>
      </w:r>
      <w:r w:rsidR="00224E51">
        <w:rPr>
          <w:b/>
          <w:sz w:val="22"/>
          <w:szCs w:val="22"/>
          <w:lang w:val="id-ID"/>
        </w:rPr>
        <w:t>ELAJARAN</w:t>
      </w:r>
      <w:r w:rsidRPr="007B07FE">
        <w:rPr>
          <w:b/>
          <w:sz w:val="22"/>
          <w:szCs w:val="22"/>
          <w:lang w:val="id-ID"/>
        </w:rPr>
        <w:t xml:space="preserve"> 2020/2021</w:t>
      </w:r>
    </w:p>
    <w:p w:rsidR="00E83A5E" w:rsidRPr="00C12F84" w:rsidRDefault="00E83A5E" w:rsidP="00F559DF">
      <w:pPr>
        <w:tabs>
          <w:tab w:val="left" w:pos="6096"/>
        </w:tabs>
        <w:jc w:val="center"/>
        <w:rPr>
          <w:rFonts w:eastAsia="Malgun Gothic"/>
          <w:sz w:val="20"/>
          <w:szCs w:val="20"/>
          <w:lang w:val="id-ID"/>
        </w:rPr>
      </w:pPr>
    </w:p>
    <w:p w:rsidR="00F930BF" w:rsidRPr="00AA3ABF" w:rsidRDefault="00F930BF" w:rsidP="00F559DF">
      <w:pPr>
        <w:tabs>
          <w:tab w:val="left" w:pos="1560"/>
          <w:tab w:val="left" w:pos="1843"/>
        </w:tabs>
        <w:ind w:left="1843" w:hanging="1843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>Menimbang</w:t>
      </w:r>
      <w:r w:rsidRPr="00AA3ABF">
        <w:rPr>
          <w:rFonts w:eastAsia="Malgun Gothic"/>
          <w:sz w:val="20"/>
          <w:szCs w:val="20"/>
          <w:lang w:val="id-ID"/>
        </w:rPr>
        <w:tab/>
        <w:t>:</w:t>
      </w:r>
      <w:r w:rsidRPr="00AA3ABF">
        <w:rPr>
          <w:rFonts w:eastAsia="Malgun Gothic"/>
          <w:sz w:val="20"/>
          <w:szCs w:val="20"/>
          <w:lang w:val="id-ID"/>
        </w:rPr>
        <w:tab/>
        <w:t xml:space="preserve">Bahwa sesuai dengan </w:t>
      </w:r>
      <w:r w:rsidR="001F3534" w:rsidRPr="00AA3ABF">
        <w:rPr>
          <w:rFonts w:asciiTheme="majorBidi" w:hAnsiTheme="majorBidi" w:cstheme="majorBidi"/>
          <w:sz w:val="20"/>
          <w:szCs w:val="20"/>
          <w:lang w:val="id-ID"/>
        </w:rPr>
        <w:t xml:space="preserve">Siaran Pers Kementerian Pendidikan dan Kebudayaan Republik Indonesia </w:t>
      </w:r>
      <w:proofErr w:type="spellStart"/>
      <w:r w:rsidR="001F3534" w:rsidRPr="00AA3ABF">
        <w:rPr>
          <w:rFonts w:asciiTheme="majorBidi" w:hAnsiTheme="majorBidi" w:cstheme="majorBidi"/>
          <w:sz w:val="20"/>
          <w:szCs w:val="20"/>
        </w:rPr>
        <w:t>Nomor</w:t>
      </w:r>
      <w:proofErr w:type="spellEnd"/>
      <w:r w:rsidR="001F3534" w:rsidRPr="00AA3ABF">
        <w:rPr>
          <w:rFonts w:asciiTheme="majorBidi" w:hAnsiTheme="majorBidi" w:cstheme="majorBidi"/>
          <w:sz w:val="20"/>
          <w:szCs w:val="20"/>
        </w:rPr>
        <w:t>: 210/</w:t>
      </w:r>
      <w:proofErr w:type="spellStart"/>
      <w:r w:rsidR="001F3534" w:rsidRPr="00AA3ABF">
        <w:rPr>
          <w:rFonts w:asciiTheme="majorBidi" w:hAnsiTheme="majorBidi" w:cstheme="majorBidi"/>
          <w:sz w:val="20"/>
          <w:szCs w:val="20"/>
        </w:rPr>
        <w:t>Sipres</w:t>
      </w:r>
      <w:proofErr w:type="spellEnd"/>
      <w:r w:rsidR="001F3534" w:rsidRPr="00AA3ABF">
        <w:rPr>
          <w:rFonts w:asciiTheme="majorBidi" w:hAnsiTheme="majorBidi" w:cstheme="majorBidi"/>
          <w:sz w:val="20"/>
          <w:szCs w:val="20"/>
        </w:rPr>
        <w:t>/A6/VIII/2020</w:t>
      </w:r>
      <w:r w:rsidR="001F3534" w:rsidRPr="00AA3ABF">
        <w:rPr>
          <w:rFonts w:asciiTheme="majorBidi" w:hAnsiTheme="majorBidi" w:cstheme="majorBidi"/>
          <w:sz w:val="20"/>
          <w:szCs w:val="20"/>
          <w:lang w:val="id-ID"/>
        </w:rPr>
        <w:t xml:space="preserve"> tentang Pengumuman Penyesuaian Keputusan Bersama empat Menteri tentang Panduan Pembelajarandi Masa Pandemi COVID-19. </w:t>
      </w:r>
      <w:r w:rsidR="006373EF">
        <w:rPr>
          <w:rFonts w:eastAsia="Malgun Gothic"/>
          <w:sz w:val="20"/>
          <w:szCs w:val="20"/>
        </w:rPr>
        <w:t>P</w:t>
      </w:r>
      <w:proofErr w:type="spellStart"/>
      <w:r w:rsidRPr="00AA3ABF">
        <w:rPr>
          <w:rFonts w:eastAsia="Malgun Gothic"/>
          <w:sz w:val="20"/>
          <w:szCs w:val="20"/>
          <w:lang w:val="id-ID"/>
        </w:rPr>
        <w:t>erlu</w:t>
      </w:r>
      <w:proofErr w:type="spellEnd"/>
      <w:r w:rsidRPr="00AA3ABF">
        <w:rPr>
          <w:rFonts w:eastAsia="Malgun Gothic"/>
          <w:sz w:val="20"/>
          <w:szCs w:val="20"/>
          <w:lang w:val="id-ID"/>
        </w:rPr>
        <w:t xml:space="preserve"> menetapkan Prosedur Operasional Standar yang mengatur penyelenggaraan pembelajaran</w:t>
      </w:r>
      <w:r w:rsidR="001F3534" w:rsidRPr="00AA3ABF">
        <w:rPr>
          <w:rFonts w:eastAsia="Malgun Gothic"/>
          <w:sz w:val="20"/>
          <w:szCs w:val="20"/>
          <w:lang w:val="id-ID"/>
        </w:rPr>
        <w:t xml:space="preserve"> tatap muka</w:t>
      </w:r>
      <w:r w:rsidRPr="00AA3ABF">
        <w:rPr>
          <w:rFonts w:eastAsia="Malgun Gothic"/>
          <w:sz w:val="20"/>
          <w:szCs w:val="20"/>
          <w:lang w:val="id-ID"/>
        </w:rPr>
        <w:t xml:space="preserve"> di semester ganjil Tahun Pelajaran 2020/2021 </w:t>
      </w:r>
      <w:r w:rsidR="00F559DF" w:rsidRPr="00AA3ABF">
        <w:rPr>
          <w:rFonts w:eastAsia="Malgun Gothic"/>
          <w:sz w:val="20"/>
          <w:szCs w:val="20"/>
          <w:lang w:val="id-ID"/>
        </w:rPr>
        <w:t xml:space="preserve">SMA Negeri 1 </w:t>
      </w:r>
      <w:proofErr w:type="spellStart"/>
      <w:r w:rsidR="007855B6">
        <w:rPr>
          <w:rFonts w:eastAsia="Malgun Gothic"/>
          <w:sz w:val="20"/>
          <w:szCs w:val="20"/>
          <w:lang w:val="en-ID"/>
        </w:rPr>
        <w:t>Kotabumi</w:t>
      </w:r>
      <w:proofErr w:type="spellEnd"/>
      <w:r w:rsidRPr="00AA3ABF">
        <w:rPr>
          <w:rFonts w:eastAsia="Malgun Gothic"/>
          <w:sz w:val="20"/>
          <w:szCs w:val="20"/>
          <w:lang w:val="id-ID"/>
        </w:rPr>
        <w:t>.</w:t>
      </w:r>
    </w:p>
    <w:p w:rsidR="00F930BF" w:rsidRPr="00AA3ABF" w:rsidRDefault="00F930BF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>Mengingat</w:t>
      </w:r>
      <w:r w:rsidRPr="00AA3ABF">
        <w:rPr>
          <w:rFonts w:eastAsia="Malgun Gothic"/>
          <w:sz w:val="20"/>
          <w:szCs w:val="20"/>
          <w:lang w:val="id-ID"/>
        </w:rPr>
        <w:tab/>
        <w:t>:</w:t>
      </w:r>
      <w:r w:rsidRPr="00AA3ABF">
        <w:rPr>
          <w:rFonts w:eastAsia="Malgun Gothic"/>
          <w:sz w:val="20"/>
          <w:szCs w:val="20"/>
          <w:lang w:val="id-ID"/>
        </w:rPr>
        <w:tab/>
        <w:t>1.</w:t>
      </w:r>
      <w:r w:rsidRPr="00AA3ABF">
        <w:rPr>
          <w:rFonts w:eastAsia="Malgun Gothic"/>
          <w:sz w:val="20"/>
          <w:szCs w:val="20"/>
          <w:lang w:val="id-ID"/>
        </w:rPr>
        <w:tab/>
        <w:t>Undang-Undang Nomor 20 Tahun 2003 tentang Sistem Pendidikan Nasional;</w:t>
      </w:r>
    </w:p>
    <w:p w:rsidR="00F930BF" w:rsidRPr="00AA3ABF" w:rsidRDefault="00F930BF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  <w:t>2.</w:t>
      </w:r>
      <w:r w:rsidRPr="00AA3ABF">
        <w:rPr>
          <w:rFonts w:eastAsia="Malgun Gothic"/>
          <w:sz w:val="20"/>
          <w:szCs w:val="20"/>
          <w:lang w:val="id-ID"/>
        </w:rPr>
        <w:tab/>
        <w:t>Undang-Undang Nomor 24 Tahun 2007 tentang Penanggulangan Bencana;</w:t>
      </w:r>
    </w:p>
    <w:p w:rsidR="00F930BF" w:rsidRPr="00AA3ABF" w:rsidRDefault="00F930BF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  <w:t>3.</w:t>
      </w:r>
      <w:r w:rsidRPr="00AA3ABF">
        <w:rPr>
          <w:rFonts w:eastAsia="Malgun Gothic"/>
          <w:sz w:val="20"/>
          <w:szCs w:val="20"/>
          <w:lang w:val="id-ID"/>
        </w:rPr>
        <w:tab/>
        <w:t>Undang-Undang Nomor 6 Tahun 2018 tentang Kekarantinaan Kesehatan;</w:t>
      </w:r>
    </w:p>
    <w:p w:rsidR="00F930BF" w:rsidRPr="00AA3ABF" w:rsidRDefault="00F930BF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  <w:t>4.</w:t>
      </w:r>
      <w:r w:rsidRPr="00AA3ABF">
        <w:rPr>
          <w:rFonts w:eastAsia="Malgun Gothic"/>
          <w:sz w:val="20"/>
          <w:szCs w:val="20"/>
          <w:lang w:val="id-ID"/>
        </w:rPr>
        <w:tab/>
        <w:t xml:space="preserve">Peraturan Mendikbud. Nomor 33 Tahun 2019 tentang </w:t>
      </w:r>
      <w:r w:rsidR="003D125A" w:rsidRPr="00AA3ABF">
        <w:rPr>
          <w:rFonts w:eastAsia="Malgun Gothic"/>
          <w:sz w:val="20"/>
          <w:szCs w:val="20"/>
          <w:lang w:val="id-ID"/>
        </w:rPr>
        <w:t>Penyelenggaraan Program Satuan Pendidikan Aman Bencana;</w:t>
      </w:r>
    </w:p>
    <w:p w:rsidR="003D125A" w:rsidRPr="00AA3ABF" w:rsidRDefault="003D125A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  <w:t>5.</w:t>
      </w:r>
      <w:r w:rsidRPr="00AA3ABF">
        <w:rPr>
          <w:rFonts w:eastAsia="Malgun Gothic"/>
          <w:sz w:val="20"/>
          <w:szCs w:val="20"/>
          <w:lang w:val="id-ID"/>
        </w:rPr>
        <w:tab/>
        <w:t xml:space="preserve">Peraturan Menkes. Nomor 9 Tahun 2020 tentang Pedoman Pembatasan Sosial Berskala Besar Dalam Rangka Percepatan Penanganan </w:t>
      </w:r>
      <w:r w:rsidRPr="00AA3ABF">
        <w:rPr>
          <w:rFonts w:eastAsia="Malgun Gothic"/>
          <w:i/>
          <w:sz w:val="20"/>
          <w:szCs w:val="20"/>
          <w:lang w:val="id-ID"/>
        </w:rPr>
        <w:t>Corona Virus Disease 2019</w:t>
      </w:r>
      <w:r w:rsidRPr="00AA3ABF">
        <w:rPr>
          <w:rFonts w:eastAsia="Malgun Gothic"/>
          <w:sz w:val="20"/>
          <w:szCs w:val="20"/>
          <w:lang w:val="id-ID"/>
        </w:rPr>
        <w:t xml:space="preserve"> (</w:t>
      </w:r>
      <w:r w:rsidRPr="00AA3ABF">
        <w:rPr>
          <w:rFonts w:eastAsia="Malgun Gothic"/>
          <w:i/>
          <w:sz w:val="20"/>
          <w:szCs w:val="20"/>
          <w:lang w:val="id-ID"/>
        </w:rPr>
        <w:t>COVID-19</w:t>
      </w:r>
      <w:r w:rsidRPr="00AA3ABF">
        <w:rPr>
          <w:rFonts w:eastAsia="Malgun Gothic"/>
          <w:sz w:val="20"/>
          <w:szCs w:val="20"/>
          <w:lang w:val="id-ID"/>
        </w:rPr>
        <w:t>)</w:t>
      </w:r>
    </w:p>
    <w:p w:rsidR="00A26D41" w:rsidRPr="00AA3ABF" w:rsidRDefault="00A26D41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  <w:t>6.</w:t>
      </w:r>
      <w:r w:rsidRPr="00AA3ABF">
        <w:rPr>
          <w:rFonts w:eastAsia="Malgun Gothic"/>
          <w:sz w:val="20"/>
          <w:szCs w:val="20"/>
          <w:lang w:val="id-ID"/>
        </w:rPr>
        <w:tab/>
        <w:t xml:space="preserve">Surat Edaran Sekretaris Jenderal Kemendikbud. Nomor 15 Tahun 2020 tentang Pedoman Penyelenggaraan Belajar Dari Rumah Dalam Masa Darurat Penyebaran </w:t>
      </w:r>
      <w:r w:rsidRPr="00AA3ABF">
        <w:rPr>
          <w:rFonts w:eastAsia="Malgun Gothic"/>
          <w:i/>
          <w:sz w:val="20"/>
          <w:szCs w:val="20"/>
          <w:lang w:val="id-ID"/>
        </w:rPr>
        <w:t>Corona Virud Desease</w:t>
      </w:r>
      <w:r w:rsidRPr="00AA3ABF">
        <w:rPr>
          <w:rFonts w:eastAsia="Malgun Gothic"/>
          <w:sz w:val="20"/>
          <w:szCs w:val="20"/>
          <w:lang w:val="id-ID"/>
        </w:rPr>
        <w:t xml:space="preserve"> (COVID-19).</w:t>
      </w:r>
    </w:p>
    <w:p w:rsidR="00F93A74" w:rsidRPr="00AA3ABF" w:rsidRDefault="00F93A74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</w:r>
      <w:r w:rsidR="00F12712" w:rsidRPr="00AA3ABF">
        <w:rPr>
          <w:rFonts w:eastAsia="Malgun Gothic"/>
          <w:sz w:val="20"/>
          <w:szCs w:val="20"/>
          <w:lang w:val="id-ID"/>
        </w:rPr>
        <w:t>7</w:t>
      </w:r>
      <w:r w:rsidRPr="00AA3ABF">
        <w:rPr>
          <w:rFonts w:eastAsia="Malgun Gothic"/>
          <w:sz w:val="20"/>
          <w:szCs w:val="20"/>
          <w:lang w:val="id-ID"/>
        </w:rPr>
        <w:t>.</w:t>
      </w:r>
      <w:r w:rsidRPr="00AA3ABF">
        <w:rPr>
          <w:rFonts w:eastAsia="Malgun Gothic"/>
          <w:sz w:val="20"/>
          <w:szCs w:val="20"/>
          <w:lang w:val="id-ID"/>
        </w:rPr>
        <w:tab/>
      </w:r>
      <w:r w:rsidR="00A26D41" w:rsidRPr="00AA3ABF">
        <w:rPr>
          <w:rFonts w:eastAsia="Malgun Gothic"/>
          <w:sz w:val="20"/>
          <w:szCs w:val="20"/>
          <w:lang w:val="id-ID"/>
        </w:rPr>
        <w:t>Surat Edaran Gubernur Lampung Nomor: 045.2/1986/V.01/2020 tentang Standar Operasional Prosedur (SOP) Dalam Pelaksanaan Pembelajaran Kenormalan Baru Pada Satuan Pendidikan Terkait Masa Pandemi COVID-19 Di Provinsi Lampung;</w:t>
      </w:r>
    </w:p>
    <w:p w:rsidR="003D125A" w:rsidRPr="00AA3ABF" w:rsidRDefault="003D125A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</w:r>
      <w:r w:rsidR="00F12712" w:rsidRPr="00AA3ABF">
        <w:rPr>
          <w:rFonts w:eastAsia="Malgun Gothic"/>
          <w:sz w:val="20"/>
          <w:szCs w:val="20"/>
          <w:lang w:val="id-ID"/>
        </w:rPr>
        <w:t>8</w:t>
      </w:r>
      <w:r w:rsidRPr="00AA3ABF">
        <w:rPr>
          <w:rFonts w:eastAsia="Malgun Gothic"/>
          <w:sz w:val="20"/>
          <w:szCs w:val="20"/>
          <w:lang w:val="id-ID"/>
        </w:rPr>
        <w:t xml:space="preserve">. </w:t>
      </w:r>
      <w:r w:rsidRPr="00AA3ABF">
        <w:rPr>
          <w:rFonts w:eastAsia="Malgun Gothic"/>
          <w:sz w:val="20"/>
          <w:szCs w:val="20"/>
          <w:lang w:val="id-ID"/>
        </w:rPr>
        <w:tab/>
        <w:t>Permendikbud Nomor 20 tahun 2016 tentang Standar Kompetensi Lulusan;</w:t>
      </w:r>
    </w:p>
    <w:p w:rsidR="003D125A" w:rsidRPr="00AA3ABF" w:rsidRDefault="003D125A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</w:r>
      <w:r w:rsidR="00F12712" w:rsidRPr="00AA3ABF">
        <w:rPr>
          <w:rFonts w:eastAsia="Malgun Gothic"/>
          <w:sz w:val="20"/>
          <w:szCs w:val="20"/>
          <w:lang w:val="id-ID"/>
        </w:rPr>
        <w:t>9</w:t>
      </w:r>
      <w:r w:rsidRPr="00AA3ABF">
        <w:rPr>
          <w:rFonts w:eastAsia="Malgun Gothic"/>
          <w:sz w:val="20"/>
          <w:szCs w:val="20"/>
          <w:lang w:val="id-ID"/>
        </w:rPr>
        <w:t>.</w:t>
      </w:r>
      <w:r w:rsidRPr="00AA3ABF">
        <w:rPr>
          <w:rFonts w:eastAsia="Malgun Gothic"/>
          <w:sz w:val="20"/>
          <w:szCs w:val="20"/>
          <w:lang w:val="id-ID"/>
        </w:rPr>
        <w:tab/>
        <w:t>Permendikbud Nomor 21 tahun 2016 tentang Standar Isi;</w:t>
      </w:r>
    </w:p>
    <w:p w:rsidR="003D125A" w:rsidRPr="00AA3ABF" w:rsidRDefault="003D125A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</w:r>
      <w:r w:rsidR="00F12712" w:rsidRPr="00AA3ABF">
        <w:rPr>
          <w:rFonts w:eastAsia="Malgun Gothic"/>
          <w:sz w:val="20"/>
          <w:szCs w:val="20"/>
          <w:lang w:val="id-ID"/>
        </w:rPr>
        <w:t>10</w:t>
      </w:r>
      <w:r w:rsidRPr="00AA3ABF">
        <w:rPr>
          <w:rFonts w:eastAsia="Malgun Gothic"/>
          <w:sz w:val="20"/>
          <w:szCs w:val="20"/>
          <w:lang w:val="id-ID"/>
        </w:rPr>
        <w:t>.</w:t>
      </w:r>
      <w:r w:rsidRPr="00AA3ABF">
        <w:rPr>
          <w:rFonts w:eastAsia="Malgun Gothic"/>
          <w:sz w:val="20"/>
          <w:szCs w:val="20"/>
          <w:lang w:val="id-ID"/>
        </w:rPr>
        <w:tab/>
        <w:t>Permendikbud Nomor 22 tahun 2016 tentang Standar Proses Pendidikan;</w:t>
      </w:r>
    </w:p>
    <w:p w:rsidR="003D125A" w:rsidRPr="00AA3ABF" w:rsidRDefault="003D125A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</w:r>
      <w:r w:rsidR="00F93A74" w:rsidRPr="00AA3ABF">
        <w:rPr>
          <w:rFonts w:eastAsia="Malgun Gothic"/>
          <w:sz w:val="20"/>
          <w:szCs w:val="20"/>
          <w:lang w:val="id-ID"/>
        </w:rPr>
        <w:t>1</w:t>
      </w:r>
      <w:r w:rsidR="00F12712" w:rsidRPr="00AA3ABF">
        <w:rPr>
          <w:rFonts w:eastAsia="Malgun Gothic"/>
          <w:sz w:val="20"/>
          <w:szCs w:val="20"/>
          <w:lang w:val="id-ID"/>
        </w:rPr>
        <w:t>1</w:t>
      </w:r>
      <w:r w:rsidRPr="00AA3ABF">
        <w:rPr>
          <w:rFonts w:eastAsia="Malgun Gothic"/>
          <w:sz w:val="20"/>
          <w:szCs w:val="20"/>
          <w:lang w:val="id-ID"/>
        </w:rPr>
        <w:t>.</w:t>
      </w:r>
      <w:r w:rsidRPr="00AA3ABF">
        <w:rPr>
          <w:rFonts w:eastAsia="Malgun Gothic"/>
          <w:sz w:val="20"/>
          <w:szCs w:val="20"/>
          <w:lang w:val="id-ID"/>
        </w:rPr>
        <w:tab/>
        <w:t>Permendikbud Nomor 23 tahun 2016 tentang Standar Penilaian Pendidikan;</w:t>
      </w:r>
    </w:p>
    <w:p w:rsidR="003D125A" w:rsidRPr="00AA3ABF" w:rsidRDefault="003D125A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  <w:t>1</w:t>
      </w:r>
      <w:r w:rsidR="00F12712" w:rsidRPr="00AA3ABF">
        <w:rPr>
          <w:rFonts w:eastAsia="Malgun Gothic"/>
          <w:sz w:val="20"/>
          <w:szCs w:val="20"/>
          <w:lang w:val="id-ID"/>
        </w:rPr>
        <w:t>2</w:t>
      </w:r>
      <w:r w:rsidRPr="00AA3ABF">
        <w:rPr>
          <w:rFonts w:eastAsia="Malgun Gothic"/>
          <w:sz w:val="20"/>
          <w:szCs w:val="20"/>
          <w:lang w:val="id-ID"/>
        </w:rPr>
        <w:t>.</w:t>
      </w:r>
      <w:r w:rsidRPr="00AA3ABF">
        <w:rPr>
          <w:rFonts w:eastAsia="Malgun Gothic"/>
          <w:sz w:val="20"/>
          <w:szCs w:val="20"/>
          <w:lang w:val="id-ID"/>
        </w:rPr>
        <w:tab/>
        <w:t>Permendikbud Nomor 53 tahun 2015 tentang Penilaian Hasil Belajar;</w:t>
      </w:r>
    </w:p>
    <w:p w:rsidR="003D125A" w:rsidRPr="00AA3ABF" w:rsidRDefault="003D125A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  <w:t>1</w:t>
      </w:r>
      <w:r w:rsidR="00F12712" w:rsidRPr="00AA3ABF">
        <w:rPr>
          <w:rFonts w:eastAsia="Malgun Gothic"/>
          <w:sz w:val="20"/>
          <w:szCs w:val="20"/>
          <w:lang w:val="id-ID"/>
        </w:rPr>
        <w:t>3</w:t>
      </w:r>
      <w:r w:rsidRPr="00AA3ABF">
        <w:rPr>
          <w:rFonts w:eastAsia="Malgun Gothic"/>
          <w:sz w:val="20"/>
          <w:szCs w:val="20"/>
          <w:lang w:val="id-ID"/>
        </w:rPr>
        <w:t>.</w:t>
      </w:r>
      <w:r w:rsidR="00F93A74" w:rsidRPr="00AA3ABF">
        <w:rPr>
          <w:rFonts w:eastAsia="Malgun Gothic"/>
          <w:sz w:val="20"/>
          <w:szCs w:val="20"/>
          <w:lang w:val="id-ID"/>
        </w:rPr>
        <w:tab/>
      </w:r>
      <w:r w:rsidR="006A75C4" w:rsidRPr="00AA3ABF">
        <w:rPr>
          <w:rFonts w:eastAsia="Malgun Gothic"/>
          <w:sz w:val="20"/>
          <w:szCs w:val="20"/>
          <w:lang w:val="id-ID"/>
        </w:rPr>
        <w:t>Permendikbud Nomor 37 tahun 2018 tentang Kompetensi Inti Dan Kompetensi Dasar;</w:t>
      </w:r>
    </w:p>
    <w:p w:rsidR="006A75C4" w:rsidRPr="00AA3ABF" w:rsidRDefault="00E26E0D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ab/>
      </w:r>
      <w:r w:rsidRPr="00AA3ABF">
        <w:rPr>
          <w:rFonts w:eastAsia="Malgun Gothic"/>
          <w:sz w:val="20"/>
          <w:szCs w:val="20"/>
          <w:lang w:val="id-ID"/>
        </w:rPr>
        <w:tab/>
        <w:t>1</w:t>
      </w:r>
      <w:r w:rsidR="00F12712" w:rsidRPr="00AA3ABF">
        <w:rPr>
          <w:rFonts w:eastAsia="Malgun Gothic"/>
          <w:sz w:val="20"/>
          <w:szCs w:val="20"/>
          <w:lang w:val="id-ID"/>
        </w:rPr>
        <w:t>4</w:t>
      </w:r>
      <w:r w:rsidRPr="00AA3ABF">
        <w:rPr>
          <w:rFonts w:eastAsia="Malgun Gothic"/>
          <w:sz w:val="20"/>
          <w:szCs w:val="20"/>
          <w:lang w:val="id-ID"/>
        </w:rPr>
        <w:t>.</w:t>
      </w:r>
      <w:r w:rsidRPr="00AA3ABF">
        <w:rPr>
          <w:rFonts w:eastAsia="Malgun Gothic"/>
          <w:sz w:val="20"/>
          <w:szCs w:val="20"/>
          <w:lang w:val="id-ID"/>
        </w:rPr>
        <w:tab/>
      </w:r>
      <w:r w:rsidR="001F3534" w:rsidRPr="00AA3ABF">
        <w:rPr>
          <w:rFonts w:asciiTheme="majorBidi" w:hAnsiTheme="majorBidi" w:cstheme="majorBidi"/>
          <w:sz w:val="20"/>
          <w:szCs w:val="20"/>
          <w:lang w:val="id-ID"/>
        </w:rPr>
        <w:t xml:space="preserve">Siaran Pers Kementerian Pendidikan dan Kebudayaan Republik Indonesia </w:t>
      </w:r>
      <w:proofErr w:type="spellStart"/>
      <w:r w:rsidR="001F3534" w:rsidRPr="00AA3ABF">
        <w:rPr>
          <w:rFonts w:asciiTheme="majorBidi" w:hAnsiTheme="majorBidi" w:cstheme="majorBidi"/>
          <w:sz w:val="20"/>
          <w:szCs w:val="20"/>
        </w:rPr>
        <w:t>Nomor</w:t>
      </w:r>
      <w:proofErr w:type="spellEnd"/>
      <w:r w:rsidR="001F3534" w:rsidRPr="00AA3ABF">
        <w:rPr>
          <w:rFonts w:asciiTheme="majorBidi" w:hAnsiTheme="majorBidi" w:cstheme="majorBidi"/>
          <w:sz w:val="20"/>
          <w:szCs w:val="20"/>
        </w:rPr>
        <w:t>: 210/</w:t>
      </w:r>
      <w:proofErr w:type="spellStart"/>
      <w:r w:rsidR="001F3534" w:rsidRPr="00AA3ABF">
        <w:rPr>
          <w:rFonts w:asciiTheme="majorBidi" w:hAnsiTheme="majorBidi" w:cstheme="majorBidi"/>
          <w:sz w:val="20"/>
          <w:szCs w:val="20"/>
        </w:rPr>
        <w:t>Sipres</w:t>
      </w:r>
      <w:proofErr w:type="spellEnd"/>
      <w:r w:rsidR="001F3534" w:rsidRPr="00AA3ABF">
        <w:rPr>
          <w:rFonts w:asciiTheme="majorBidi" w:hAnsiTheme="majorBidi" w:cstheme="majorBidi"/>
          <w:sz w:val="20"/>
          <w:szCs w:val="20"/>
        </w:rPr>
        <w:t>/A6/VIII/2020</w:t>
      </w:r>
      <w:r w:rsidR="001F3534" w:rsidRPr="00AA3ABF">
        <w:rPr>
          <w:rFonts w:asciiTheme="majorBidi" w:hAnsiTheme="majorBidi" w:cstheme="majorBidi"/>
          <w:sz w:val="20"/>
          <w:szCs w:val="20"/>
          <w:lang w:val="id-ID"/>
        </w:rPr>
        <w:t xml:space="preserve"> tentang Pengumuman Penyesuaian Keputusan Bersama empat Menteri tentang Panduan Pembelajarandi Masa Pandemi COVID-19.</w:t>
      </w:r>
    </w:p>
    <w:p w:rsidR="00EB0120" w:rsidRPr="00AA3ABF" w:rsidRDefault="00EB0120" w:rsidP="00F559DF">
      <w:pPr>
        <w:tabs>
          <w:tab w:val="left" w:pos="1560"/>
          <w:tab w:val="left" w:pos="1843"/>
          <w:tab w:val="left" w:pos="2268"/>
        </w:tabs>
        <w:ind w:left="2268" w:hanging="2268"/>
        <w:jc w:val="both"/>
        <w:rPr>
          <w:rFonts w:eastAsia="Malgun Gothic"/>
          <w:sz w:val="20"/>
          <w:szCs w:val="20"/>
          <w:lang w:val="id-ID"/>
        </w:rPr>
      </w:pPr>
    </w:p>
    <w:p w:rsidR="006A75C4" w:rsidRPr="00AA3ABF" w:rsidRDefault="006A75C4" w:rsidP="00F559DF">
      <w:pPr>
        <w:tabs>
          <w:tab w:val="left" w:pos="1560"/>
          <w:tab w:val="left" w:pos="1843"/>
        </w:tabs>
        <w:ind w:left="1843" w:hanging="1843"/>
        <w:jc w:val="both"/>
        <w:rPr>
          <w:rFonts w:eastAsia="Malgun Gothic"/>
          <w:b/>
          <w:bCs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>Me</w:t>
      </w:r>
      <w:r w:rsidR="008A1656" w:rsidRPr="00AA3ABF">
        <w:rPr>
          <w:rFonts w:eastAsia="Malgun Gothic"/>
          <w:sz w:val="20"/>
          <w:szCs w:val="20"/>
          <w:lang w:val="id-ID"/>
        </w:rPr>
        <w:t>mberlakukan</w:t>
      </w:r>
      <w:r w:rsidRPr="00AA3ABF">
        <w:rPr>
          <w:rFonts w:eastAsia="Malgun Gothic"/>
          <w:sz w:val="20"/>
          <w:szCs w:val="20"/>
          <w:lang w:val="id-ID"/>
        </w:rPr>
        <w:tab/>
        <w:t>:</w:t>
      </w:r>
      <w:r w:rsidRPr="00AA3ABF">
        <w:rPr>
          <w:rFonts w:eastAsia="Malgun Gothic"/>
          <w:sz w:val="20"/>
          <w:szCs w:val="20"/>
          <w:lang w:val="id-ID"/>
        </w:rPr>
        <w:tab/>
      </w:r>
      <w:r w:rsidR="00E26F86" w:rsidRPr="00AA3ABF">
        <w:rPr>
          <w:rFonts w:eastAsia="Malgun Gothic"/>
          <w:b/>
          <w:bCs/>
          <w:sz w:val="20"/>
          <w:szCs w:val="20"/>
          <w:lang w:val="id-ID"/>
        </w:rPr>
        <w:t>PROSEDUR OPERASIONAL STANDAR PE</w:t>
      </w:r>
      <w:r w:rsidR="005847A6" w:rsidRPr="00AA3ABF">
        <w:rPr>
          <w:rFonts w:eastAsia="Malgun Gothic"/>
          <w:b/>
          <w:bCs/>
          <w:sz w:val="20"/>
          <w:szCs w:val="20"/>
          <w:lang w:val="id-ID"/>
        </w:rPr>
        <w:t xml:space="preserve">NYELENGGARAAN </w:t>
      </w:r>
      <w:r w:rsidR="00E26F86" w:rsidRPr="00AA3ABF">
        <w:rPr>
          <w:rFonts w:eastAsia="Malgun Gothic"/>
          <w:b/>
          <w:bCs/>
          <w:sz w:val="20"/>
          <w:szCs w:val="20"/>
          <w:lang w:val="id-ID"/>
        </w:rPr>
        <w:t xml:space="preserve">PEMBELAJARAN </w:t>
      </w:r>
      <w:r w:rsidR="001F3534" w:rsidRPr="00AA3ABF">
        <w:rPr>
          <w:rFonts w:eastAsia="Malgun Gothic"/>
          <w:b/>
          <w:bCs/>
          <w:sz w:val="20"/>
          <w:szCs w:val="20"/>
          <w:lang w:val="id-ID"/>
        </w:rPr>
        <w:t>TATAP MUKA DI MASA PANDEMI COVID-19</w:t>
      </w:r>
      <w:r w:rsidR="00E26F86" w:rsidRPr="00AA3ABF">
        <w:rPr>
          <w:rFonts w:eastAsia="Malgun Gothic"/>
          <w:b/>
          <w:bCs/>
          <w:sz w:val="20"/>
          <w:szCs w:val="20"/>
          <w:lang w:val="id-ID"/>
        </w:rPr>
        <w:t xml:space="preserve"> SEMESTER GANJIL TAHUN PELAJARAN 2020/2021.</w:t>
      </w:r>
    </w:p>
    <w:p w:rsidR="00E83A5E" w:rsidRPr="00AA3ABF" w:rsidRDefault="00E83A5E" w:rsidP="00F559DF">
      <w:pPr>
        <w:tabs>
          <w:tab w:val="left" w:pos="1560"/>
          <w:tab w:val="left" w:pos="1843"/>
        </w:tabs>
        <w:ind w:left="2268" w:hanging="2268"/>
        <w:jc w:val="center"/>
        <w:rPr>
          <w:rFonts w:eastAsia="Malgun Gothic"/>
          <w:sz w:val="20"/>
          <w:szCs w:val="20"/>
          <w:lang w:val="id-ID"/>
        </w:rPr>
      </w:pPr>
    </w:p>
    <w:p w:rsidR="00E26F86" w:rsidRPr="00AA3ABF" w:rsidRDefault="00E26F86" w:rsidP="00F559DF">
      <w:pPr>
        <w:tabs>
          <w:tab w:val="left" w:pos="1560"/>
          <w:tab w:val="left" w:pos="1843"/>
        </w:tabs>
        <w:ind w:left="2268" w:hanging="2268"/>
        <w:jc w:val="center"/>
        <w:rPr>
          <w:rFonts w:eastAsia="Malgun Gothic"/>
          <w:b/>
          <w:bCs/>
          <w:sz w:val="20"/>
          <w:szCs w:val="20"/>
          <w:lang w:val="id-ID"/>
        </w:rPr>
      </w:pPr>
      <w:r w:rsidRPr="00AA3ABF">
        <w:rPr>
          <w:rFonts w:eastAsia="Malgun Gothic"/>
          <w:b/>
          <w:bCs/>
          <w:sz w:val="20"/>
          <w:szCs w:val="20"/>
          <w:lang w:val="id-ID"/>
        </w:rPr>
        <w:t>Pasal 1</w:t>
      </w:r>
    </w:p>
    <w:p w:rsidR="00E26F86" w:rsidRPr="00AA3ABF" w:rsidRDefault="00E26F86" w:rsidP="00F559DF">
      <w:pPr>
        <w:pStyle w:val="ListParagraph"/>
        <w:numPr>
          <w:ilvl w:val="0"/>
          <w:numId w:val="7"/>
        </w:numPr>
        <w:tabs>
          <w:tab w:val="left" w:pos="426"/>
          <w:tab w:val="left" w:pos="2268"/>
        </w:tabs>
        <w:ind w:left="426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>Prosedur Operasional Standar Penyelenggaraan</w:t>
      </w:r>
      <w:r w:rsidR="001F3534" w:rsidRPr="00AA3ABF">
        <w:rPr>
          <w:rFonts w:eastAsia="Malgun Gothic"/>
          <w:sz w:val="20"/>
          <w:szCs w:val="20"/>
          <w:lang w:val="id-ID"/>
        </w:rPr>
        <w:t>Pembelajaran tatap muka di masa pandemi Covid-19</w:t>
      </w:r>
      <w:r w:rsidR="005847A6" w:rsidRPr="00AA3ABF">
        <w:rPr>
          <w:rFonts w:eastAsia="Malgun Gothic"/>
          <w:sz w:val="20"/>
          <w:szCs w:val="20"/>
          <w:lang w:val="id-ID"/>
        </w:rPr>
        <w:t>, yang selanjutnya disebut POS</w:t>
      </w:r>
      <w:r w:rsidR="001F3534" w:rsidRPr="00AA3ABF">
        <w:rPr>
          <w:rFonts w:eastAsia="Malgun Gothic"/>
          <w:sz w:val="20"/>
          <w:szCs w:val="20"/>
          <w:lang w:val="id-ID"/>
        </w:rPr>
        <w:t xml:space="preserve"> pembelajaran tatap muka</w:t>
      </w:r>
      <w:r w:rsidR="005847A6" w:rsidRPr="00AA3ABF">
        <w:rPr>
          <w:rFonts w:eastAsia="Malgun Gothic"/>
          <w:sz w:val="20"/>
          <w:szCs w:val="20"/>
          <w:lang w:val="id-ID"/>
        </w:rPr>
        <w:t>, mengatur penyelenggaraan dan teknis pelaksanaan proses belajar mengajar Semester Ganjil Tahun Pelajaran 2020/2021.</w:t>
      </w:r>
    </w:p>
    <w:p w:rsidR="005847A6" w:rsidRPr="00AA3ABF" w:rsidRDefault="001F3534" w:rsidP="00F559DF">
      <w:pPr>
        <w:pStyle w:val="ListParagraph"/>
        <w:numPr>
          <w:ilvl w:val="0"/>
          <w:numId w:val="7"/>
        </w:numPr>
        <w:tabs>
          <w:tab w:val="left" w:pos="426"/>
          <w:tab w:val="left" w:pos="2268"/>
        </w:tabs>
        <w:ind w:left="426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>POS PTM</w:t>
      </w:r>
      <w:r w:rsidR="005847A6" w:rsidRPr="00AA3ABF">
        <w:rPr>
          <w:rFonts w:eastAsia="Malgun Gothic"/>
          <w:sz w:val="20"/>
          <w:szCs w:val="20"/>
          <w:lang w:val="id-ID"/>
        </w:rPr>
        <w:t xml:space="preserve"> sebagaimana dimaksud pada ayat (1) tercantum dalam Lampiran yang merupakan bagian tidak terpisahkan dari </w:t>
      </w:r>
      <w:r w:rsidR="002E536C" w:rsidRPr="00AA3ABF">
        <w:rPr>
          <w:rFonts w:eastAsia="Malgun Gothic"/>
          <w:sz w:val="20"/>
          <w:szCs w:val="20"/>
          <w:lang w:val="id-ID"/>
        </w:rPr>
        <w:t>Surat Edaran</w:t>
      </w:r>
      <w:r w:rsidR="005847A6" w:rsidRPr="00AA3ABF">
        <w:rPr>
          <w:rFonts w:eastAsia="Malgun Gothic"/>
          <w:sz w:val="20"/>
          <w:szCs w:val="20"/>
          <w:lang w:val="id-ID"/>
        </w:rPr>
        <w:t xml:space="preserve"> ini.</w:t>
      </w:r>
    </w:p>
    <w:p w:rsidR="005847A6" w:rsidRPr="00AA3ABF" w:rsidRDefault="005847A6" w:rsidP="00F559DF">
      <w:pPr>
        <w:tabs>
          <w:tab w:val="left" w:pos="1560"/>
          <w:tab w:val="left" w:pos="1843"/>
        </w:tabs>
        <w:jc w:val="center"/>
        <w:rPr>
          <w:rFonts w:eastAsia="Malgun Gothic"/>
          <w:b/>
          <w:bCs/>
          <w:sz w:val="20"/>
          <w:szCs w:val="20"/>
          <w:lang w:val="id-ID"/>
        </w:rPr>
      </w:pPr>
      <w:r w:rsidRPr="00AA3ABF">
        <w:rPr>
          <w:rFonts w:eastAsia="Malgun Gothic"/>
          <w:b/>
          <w:bCs/>
          <w:sz w:val="20"/>
          <w:szCs w:val="20"/>
          <w:lang w:val="id-ID"/>
        </w:rPr>
        <w:t>Pasal 2</w:t>
      </w:r>
    </w:p>
    <w:p w:rsidR="005847A6" w:rsidRPr="00AA3ABF" w:rsidRDefault="005847A6" w:rsidP="00F559DF">
      <w:pPr>
        <w:pStyle w:val="ListParagraph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 xml:space="preserve">Hal-hal lain yang belum diatur dan bersifat teknis dalam </w:t>
      </w:r>
      <w:r w:rsidR="001F3534" w:rsidRPr="00AA3ABF">
        <w:rPr>
          <w:rFonts w:eastAsia="Malgun Gothic"/>
          <w:sz w:val="20"/>
          <w:szCs w:val="20"/>
          <w:lang w:val="id-ID"/>
        </w:rPr>
        <w:t>POS PTM</w:t>
      </w:r>
      <w:r w:rsidRPr="00AA3ABF">
        <w:rPr>
          <w:rFonts w:eastAsia="Malgun Gothic"/>
          <w:sz w:val="20"/>
          <w:szCs w:val="20"/>
          <w:lang w:val="id-ID"/>
        </w:rPr>
        <w:t xml:space="preserve"> ini akan ditetapkan oleh </w:t>
      </w:r>
      <w:r w:rsidR="00F559DF" w:rsidRPr="00AA3ABF">
        <w:rPr>
          <w:rFonts w:eastAsia="Malgun Gothic"/>
          <w:sz w:val="20"/>
          <w:szCs w:val="20"/>
          <w:lang w:val="id-ID"/>
        </w:rPr>
        <w:t xml:space="preserve">SMA Negeri 1 </w:t>
      </w:r>
      <w:proofErr w:type="spellStart"/>
      <w:r w:rsidR="007855B6">
        <w:rPr>
          <w:rFonts w:eastAsia="Malgun Gothic"/>
          <w:sz w:val="20"/>
          <w:szCs w:val="20"/>
          <w:lang w:val="en-ID"/>
        </w:rPr>
        <w:t>Kotabumi</w:t>
      </w:r>
      <w:proofErr w:type="spellEnd"/>
      <w:r w:rsidR="00DA1490" w:rsidRPr="00AA3ABF">
        <w:rPr>
          <w:rFonts w:eastAsia="Malgun Gothic"/>
          <w:sz w:val="20"/>
          <w:szCs w:val="20"/>
          <w:lang w:val="id-ID"/>
        </w:rPr>
        <w:t xml:space="preserve"> dan disosialisasikan melalui surat edaran.</w:t>
      </w:r>
    </w:p>
    <w:p w:rsidR="00DA1490" w:rsidRPr="00AA3ABF" w:rsidRDefault="00DA1490" w:rsidP="00F559DF">
      <w:pPr>
        <w:pStyle w:val="ListParagraph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 xml:space="preserve">Perubahan terhadap </w:t>
      </w:r>
      <w:r w:rsidR="001F3534" w:rsidRPr="00AA3ABF">
        <w:rPr>
          <w:rFonts w:eastAsia="Malgun Gothic"/>
          <w:sz w:val="20"/>
          <w:szCs w:val="20"/>
          <w:lang w:val="id-ID"/>
        </w:rPr>
        <w:t>POS PTM</w:t>
      </w:r>
      <w:r w:rsidRPr="00AA3ABF">
        <w:rPr>
          <w:rFonts w:eastAsia="Malgun Gothic"/>
          <w:sz w:val="20"/>
          <w:szCs w:val="20"/>
          <w:lang w:val="id-ID"/>
        </w:rPr>
        <w:t xml:space="preserve"> ini akan ditetapkan oleh </w:t>
      </w:r>
      <w:r w:rsidR="00F559DF" w:rsidRPr="00AA3ABF">
        <w:rPr>
          <w:rFonts w:eastAsia="Malgun Gothic"/>
          <w:sz w:val="20"/>
          <w:szCs w:val="20"/>
          <w:lang w:val="id-ID"/>
        </w:rPr>
        <w:t xml:space="preserve">SMA Negeri 1 </w:t>
      </w:r>
      <w:proofErr w:type="spellStart"/>
      <w:r w:rsidR="007855B6">
        <w:rPr>
          <w:rFonts w:eastAsia="Malgun Gothic"/>
          <w:sz w:val="20"/>
          <w:szCs w:val="20"/>
          <w:lang w:val="en-ID"/>
        </w:rPr>
        <w:t>Kotabumi</w:t>
      </w:r>
      <w:proofErr w:type="spellEnd"/>
      <w:r w:rsidR="006373EF">
        <w:rPr>
          <w:rFonts w:eastAsia="Malgun Gothic"/>
          <w:sz w:val="20"/>
          <w:szCs w:val="20"/>
          <w:lang w:val="en-ID"/>
        </w:rPr>
        <w:t xml:space="preserve"> </w:t>
      </w:r>
      <w:r w:rsidRPr="00AA3ABF">
        <w:rPr>
          <w:rFonts w:eastAsia="Malgun Gothic"/>
          <w:sz w:val="20"/>
          <w:szCs w:val="20"/>
          <w:lang w:val="id-ID"/>
        </w:rPr>
        <w:t>dan disosialisasikan melalui surat edaran.</w:t>
      </w:r>
    </w:p>
    <w:p w:rsidR="00DA1490" w:rsidRPr="00AA3ABF" w:rsidRDefault="00DA1490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0"/>
          <w:szCs w:val="20"/>
          <w:lang w:val="id-ID"/>
        </w:rPr>
      </w:pPr>
      <w:r w:rsidRPr="00AA3ABF">
        <w:rPr>
          <w:rFonts w:eastAsia="Malgun Gothic"/>
          <w:b/>
          <w:bCs/>
          <w:sz w:val="20"/>
          <w:szCs w:val="20"/>
          <w:lang w:val="id-ID"/>
        </w:rPr>
        <w:t>Pasal 3</w:t>
      </w:r>
    </w:p>
    <w:p w:rsidR="00DA1490" w:rsidRPr="00AA3ABF" w:rsidRDefault="001F3534" w:rsidP="00F559DF">
      <w:p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0"/>
          <w:szCs w:val="20"/>
          <w:lang w:val="id-ID"/>
        </w:rPr>
      </w:pPr>
      <w:r w:rsidRPr="00AA3ABF">
        <w:rPr>
          <w:rFonts w:eastAsia="Malgun Gothic"/>
          <w:sz w:val="20"/>
          <w:szCs w:val="20"/>
          <w:lang w:val="id-ID"/>
        </w:rPr>
        <w:t>POS PTM</w:t>
      </w:r>
      <w:r w:rsidR="00DA1490" w:rsidRPr="00AA3ABF">
        <w:rPr>
          <w:rFonts w:eastAsia="Malgun Gothic"/>
          <w:sz w:val="20"/>
          <w:szCs w:val="20"/>
          <w:lang w:val="id-ID"/>
        </w:rPr>
        <w:t xml:space="preserve"> mulai berlaku </w:t>
      </w:r>
      <w:r w:rsidR="00C03AE7" w:rsidRPr="00AA3ABF">
        <w:rPr>
          <w:rFonts w:eastAsia="Malgun Gothic"/>
          <w:sz w:val="20"/>
          <w:szCs w:val="20"/>
          <w:lang w:val="id-ID"/>
        </w:rPr>
        <w:t>sejak dikeluarkannya surat edaran</w:t>
      </w:r>
      <w:r w:rsidR="004857C5" w:rsidRPr="00AA3ABF">
        <w:rPr>
          <w:rFonts w:eastAsia="Malgun Gothic"/>
          <w:sz w:val="20"/>
          <w:szCs w:val="20"/>
          <w:lang w:val="id-ID"/>
        </w:rPr>
        <w:t>.</w:t>
      </w:r>
    </w:p>
    <w:p w:rsidR="00251D7E" w:rsidRPr="001F3534" w:rsidRDefault="00251D7E" w:rsidP="00F559DF">
      <w:p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</w:p>
    <w:p w:rsidR="008044EC" w:rsidRDefault="008044EC" w:rsidP="00F559DF">
      <w:pPr>
        <w:tabs>
          <w:tab w:val="left" w:pos="6096"/>
        </w:tabs>
        <w:jc w:val="both"/>
        <w:rPr>
          <w:sz w:val="22"/>
          <w:szCs w:val="22"/>
          <w:lang w:val="id-ID"/>
        </w:rPr>
      </w:pPr>
    </w:p>
    <w:p w:rsidR="00923E63" w:rsidRPr="001F3534" w:rsidRDefault="007855B6" w:rsidP="00635297">
      <w:pPr>
        <w:tabs>
          <w:tab w:val="left" w:pos="6096"/>
        </w:tabs>
        <w:ind w:left="6663"/>
        <w:jc w:val="both"/>
        <w:rPr>
          <w:sz w:val="22"/>
          <w:szCs w:val="22"/>
          <w:lang w:val="id-ID"/>
        </w:rPr>
      </w:pPr>
      <w:proofErr w:type="spellStart"/>
      <w:r>
        <w:rPr>
          <w:rFonts w:eastAsia="Malgun Gothic"/>
          <w:sz w:val="20"/>
          <w:szCs w:val="20"/>
          <w:lang w:val="en-ID"/>
        </w:rPr>
        <w:t>Kotabumi</w:t>
      </w:r>
      <w:proofErr w:type="spellEnd"/>
      <w:r w:rsidR="00C03AE7" w:rsidRPr="001F3534">
        <w:rPr>
          <w:sz w:val="22"/>
          <w:szCs w:val="22"/>
          <w:lang w:val="id-ID"/>
        </w:rPr>
        <w:t xml:space="preserve">, </w:t>
      </w:r>
      <w:r w:rsidR="00635297">
        <w:rPr>
          <w:sz w:val="22"/>
          <w:szCs w:val="22"/>
          <w:lang w:val="id-ID"/>
        </w:rPr>
        <w:t>07</w:t>
      </w:r>
      <w:r w:rsidR="008044EC">
        <w:rPr>
          <w:sz w:val="22"/>
          <w:szCs w:val="22"/>
          <w:lang w:val="id-ID"/>
        </w:rPr>
        <w:t>Agusus</w:t>
      </w:r>
      <w:r w:rsidR="004C38AF" w:rsidRPr="001F3534">
        <w:rPr>
          <w:sz w:val="22"/>
          <w:szCs w:val="22"/>
          <w:lang w:val="id-ID"/>
        </w:rPr>
        <w:t xml:space="preserve"> 2020</w:t>
      </w:r>
    </w:p>
    <w:p w:rsidR="00923E63" w:rsidRPr="001F3534" w:rsidRDefault="00923E63" w:rsidP="00635297">
      <w:pPr>
        <w:tabs>
          <w:tab w:val="left" w:pos="6096"/>
        </w:tabs>
        <w:ind w:left="6663"/>
        <w:jc w:val="both"/>
        <w:rPr>
          <w:sz w:val="22"/>
          <w:szCs w:val="22"/>
          <w:lang w:val="id-ID"/>
        </w:rPr>
      </w:pPr>
      <w:r w:rsidRPr="001F3534">
        <w:rPr>
          <w:sz w:val="22"/>
          <w:szCs w:val="22"/>
          <w:lang w:val="id-ID"/>
        </w:rPr>
        <w:t>Kepala Sekolah</w:t>
      </w:r>
      <w:r w:rsidR="00635297">
        <w:rPr>
          <w:sz w:val="22"/>
          <w:szCs w:val="22"/>
          <w:lang w:val="id-ID"/>
        </w:rPr>
        <w:t>,</w:t>
      </w:r>
    </w:p>
    <w:p w:rsidR="00923E63" w:rsidRPr="001F3534" w:rsidRDefault="00923E63" w:rsidP="00635297">
      <w:pPr>
        <w:tabs>
          <w:tab w:val="left" w:pos="6096"/>
        </w:tabs>
        <w:ind w:left="6663"/>
        <w:jc w:val="both"/>
        <w:rPr>
          <w:sz w:val="22"/>
          <w:szCs w:val="22"/>
          <w:lang w:val="id-ID"/>
        </w:rPr>
      </w:pPr>
      <w:r w:rsidRPr="001F3534">
        <w:rPr>
          <w:sz w:val="22"/>
          <w:szCs w:val="22"/>
          <w:lang w:val="id-ID"/>
        </w:rPr>
        <w:tab/>
      </w:r>
    </w:p>
    <w:p w:rsidR="00923E63" w:rsidRDefault="00923E63" w:rsidP="00635297">
      <w:pPr>
        <w:tabs>
          <w:tab w:val="left" w:pos="6096"/>
        </w:tabs>
        <w:ind w:left="6663"/>
        <w:jc w:val="both"/>
        <w:rPr>
          <w:sz w:val="22"/>
          <w:szCs w:val="22"/>
          <w:lang w:val="id-ID"/>
        </w:rPr>
      </w:pPr>
    </w:p>
    <w:p w:rsidR="00224E51" w:rsidRPr="001F3534" w:rsidRDefault="00224E51" w:rsidP="00635297">
      <w:pPr>
        <w:tabs>
          <w:tab w:val="left" w:pos="6096"/>
        </w:tabs>
        <w:ind w:left="6663"/>
        <w:jc w:val="both"/>
        <w:rPr>
          <w:sz w:val="22"/>
          <w:szCs w:val="22"/>
          <w:lang w:val="id-ID"/>
        </w:rPr>
      </w:pPr>
    </w:p>
    <w:p w:rsidR="00923E63" w:rsidRPr="007855B6" w:rsidRDefault="00F559DF" w:rsidP="00635297">
      <w:pPr>
        <w:tabs>
          <w:tab w:val="left" w:pos="6096"/>
        </w:tabs>
        <w:ind w:left="6663"/>
        <w:jc w:val="both"/>
        <w:rPr>
          <w:b/>
          <w:bCs/>
          <w:sz w:val="22"/>
          <w:szCs w:val="22"/>
          <w:u w:val="single"/>
          <w:lang w:val="en-ID"/>
        </w:rPr>
      </w:pPr>
      <w:r w:rsidRPr="007855B6">
        <w:rPr>
          <w:b/>
          <w:bCs/>
          <w:sz w:val="22"/>
          <w:szCs w:val="22"/>
          <w:u w:val="single"/>
          <w:lang w:val="id-ID"/>
        </w:rPr>
        <w:t xml:space="preserve">Drs. </w:t>
      </w:r>
      <w:r w:rsidR="007855B6" w:rsidRPr="007855B6">
        <w:rPr>
          <w:b/>
          <w:bCs/>
          <w:sz w:val="22"/>
          <w:szCs w:val="22"/>
          <w:u w:val="single"/>
          <w:lang w:val="en-ID"/>
        </w:rPr>
        <w:t xml:space="preserve">H. </w:t>
      </w:r>
      <w:proofErr w:type="spellStart"/>
      <w:r w:rsidR="007855B6" w:rsidRPr="007855B6">
        <w:rPr>
          <w:b/>
          <w:bCs/>
          <w:sz w:val="22"/>
          <w:szCs w:val="22"/>
          <w:u w:val="single"/>
          <w:lang w:val="en-ID"/>
        </w:rPr>
        <w:t>Aruji</w:t>
      </w:r>
      <w:proofErr w:type="spellEnd"/>
      <w:r w:rsidR="007855B6" w:rsidRPr="007855B6">
        <w:rPr>
          <w:b/>
          <w:bCs/>
          <w:sz w:val="22"/>
          <w:szCs w:val="22"/>
          <w:u w:val="single"/>
          <w:lang w:val="en-ID"/>
        </w:rPr>
        <w:t xml:space="preserve"> </w:t>
      </w:r>
      <w:proofErr w:type="spellStart"/>
      <w:r w:rsidR="007855B6" w:rsidRPr="007855B6">
        <w:rPr>
          <w:b/>
          <w:bCs/>
          <w:sz w:val="22"/>
          <w:szCs w:val="22"/>
          <w:u w:val="single"/>
          <w:lang w:val="en-ID"/>
        </w:rPr>
        <w:t>Kartawinata</w:t>
      </w:r>
      <w:proofErr w:type="spellEnd"/>
      <w:r w:rsidR="007855B6" w:rsidRPr="007855B6">
        <w:rPr>
          <w:b/>
          <w:bCs/>
          <w:sz w:val="22"/>
          <w:szCs w:val="22"/>
          <w:u w:val="single"/>
          <w:lang w:val="en-ID"/>
        </w:rPr>
        <w:t xml:space="preserve">, </w:t>
      </w:r>
      <w:proofErr w:type="spellStart"/>
      <w:r w:rsidR="007855B6" w:rsidRPr="007855B6">
        <w:rPr>
          <w:b/>
          <w:bCs/>
          <w:sz w:val="22"/>
          <w:szCs w:val="22"/>
          <w:u w:val="single"/>
          <w:lang w:val="en-ID"/>
        </w:rPr>
        <w:t>M.Pd.I</w:t>
      </w:r>
      <w:proofErr w:type="spellEnd"/>
    </w:p>
    <w:p w:rsidR="00923E63" w:rsidRPr="007855B6" w:rsidRDefault="00923E63" w:rsidP="00635297">
      <w:pPr>
        <w:tabs>
          <w:tab w:val="left" w:pos="6096"/>
        </w:tabs>
        <w:ind w:left="6663"/>
        <w:jc w:val="both"/>
        <w:rPr>
          <w:rFonts w:eastAsia="Malgun Gothic"/>
          <w:sz w:val="22"/>
          <w:szCs w:val="22"/>
          <w:lang w:val="id-ID"/>
        </w:rPr>
      </w:pPr>
      <w:r w:rsidRPr="007855B6">
        <w:rPr>
          <w:sz w:val="22"/>
          <w:szCs w:val="22"/>
          <w:lang w:val="id-ID"/>
        </w:rPr>
        <w:t xml:space="preserve">NIP. </w:t>
      </w:r>
      <w:r w:rsidR="007855B6" w:rsidRPr="007855B6">
        <w:rPr>
          <w:sz w:val="22"/>
          <w:szCs w:val="22"/>
          <w:lang w:val="id-ID"/>
        </w:rPr>
        <w:t>196808291995121001</w:t>
      </w:r>
    </w:p>
    <w:p w:rsidR="00AA3ABF" w:rsidRDefault="00AA3ABF" w:rsidP="00F559DF">
      <w:pPr>
        <w:ind w:left="1985"/>
        <w:rPr>
          <w:rFonts w:eastAsia="Malgun Gothic"/>
          <w:b/>
          <w:bCs/>
          <w:sz w:val="22"/>
          <w:szCs w:val="22"/>
          <w:lang w:val="id-ID"/>
        </w:rPr>
      </w:pPr>
    </w:p>
    <w:p w:rsidR="00EF5881" w:rsidRDefault="00EF5881">
      <w:pPr>
        <w:spacing w:after="200" w:line="276" w:lineRule="auto"/>
        <w:rPr>
          <w:rFonts w:eastAsia="Malgun Gothic"/>
          <w:b/>
          <w:bCs/>
          <w:sz w:val="22"/>
          <w:szCs w:val="22"/>
          <w:lang w:val="id-ID"/>
        </w:rPr>
      </w:pPr>
      <w:r>
        <w:rPr>
          <w:rFonts w:eastAsia="Malgun Gothic"/>
          <w:b/>
          <w:bCs/>
          <w:sz w:val="22"/>
          <w:szCs w:val="22"/>
          <w:lang w:val="id-ID"/>
        </w:rPr>
        <w:br w:type="page"/>
      </w:r>
    </w:p>
    <w:p w:rsidR="00D61F29" w:rsidRPr="00BE33F5" w:rsidRDefault="00D61F29" w:rsidP="007855B6">
      <w:pPr>
        <w:rPr>
          <w:rFonts w:eastAsia="Malgun Gothic"/>
          <w:b/>
          <w:bCs/>
          <w:sz w:val="22"/>
          <w:szCs w:val="22"/>
          <w:lang w:val="id-ID"/>
        </w:rPr>
      </w:pPr>
      <w:r w:rsidRPr="00BE33F5">
        <w:rPr>
          <w:rFonts w:eastAsia="Malgun Gothic"/>
          <w:b/>
          <w:bCs/>
          <w:sz w:val="22"/>
          <w:szCs w:val="22"/>
          <w:lang w:val="id-ID"/>
        </w:rPr>
        <w:lastRenderedPageBreak/>
        <w:t>LAMPIRAN</w:t>
      </w:r>
    </w:p>
    <w:p w:rsidR="00D61F29" w:rsidRPr="00BE33F5" w:rsidRDefault="00D61F29" w:rsidP="007855B6">
      <w:pPr>
        <w:rPr>
          <w:rFonts w:eastAsia="Malgun Gothic"/>
          <w:b/>
          <w:bCs/>
          <w:sz w:val="22"/>
          <w:szCs w:val="22"/>
          <w:lang w:val="id-ID"/>
        </w:rPr>
      </w:pPr>
      <w:r w:rsidRPr="00BE33F5">
        <w:rPr>
          <w:rFonts w:eastAsia="Malgun Gothic"/>
          <w:b/>
          <w:bCs/>
          <w:sz w:val="22"/>
          <w:szCs w:val="22"/>
          <w:lang w:val="id-ID"/>
        </w:rPr>
        <w:t>SURAT EDARAN</w:t>
      </w:r>
    </w:p>
    <w:p w:rsidR="00D61F29" w:rsidRPr="007855B6" w:rsidRDefault="00D61F29" w:rsidP="007855B6">
      <w:pPr>
        <w:rPr>
          <w:rFonts w:eastAsia="Malgun Gothic"/>
          <w:b/>
          <w:bCs/>
          <w:sz w:val="22"/>
          <w:szCs w:val="22"/>
          <w:lang w:val="en-ID"/>
        </w:rPr>
      </w:pPr>
      <w:r w:rsidRPr="00BE33F5">
        <w:rPr>
          <w:rFonts w:eastAsia="Malgun Gothic"/>
          <w:b/>
          <w:bCs/>
          <w:sz w:val="22"/>
          <w:szCs w:val="22"/>
          <w:lang w:val="id-ID"/>
        </w:rPr>
        <w:t xml:space="preserve">NOMOR: </w:t>
      </w:r>
      <w:r w:rsidR="00EF5881" w:rsidRPr="00EF5881">
        <w:rPr>
          <w:rFonts w:asciiTheme="majorBidi" w:hAnsiTheme="majorBidi" w:cstheme="majorBidi"/>
          <w:b/>
          <w:bCs/>
          <w:sz w:val="22"/>
          <w:szCs w:val="22"/>
          <w:lang w:val="id-ID"/>
        </w:rPr>
        <w:t>6933</w:t>
      </w:r>
      <w:r w:rsidR="007855B6">
        <w:rPr>
          <w:rFonts w:asciiTheme="majorBidi" w:hAnsiTheme="majorBidi" w:cstheme="majorBidi"/>
          <w:b/>
          <w:bCs/>
          <w:sz w:val="22"/>
          <w:szCs w:val="22"/>
          <w:lang w:val="en-ID"/>
        </w:rPr>
        <w:t>/I.12.4/SMA.01/LL/2020</w:t>
      </w:r>
    </w:p>
    <w:p w:rsidR="00D61F29" w:rsidRPr="00BE33F5" w:rsidRDefault="00D61F29" w:rsidP="007855B6">
      <w:pPr>
        <w:rPr>
          <w:rFonts w:eastAsia="Malgun Gothic"/>
          <w:b/>
          <w:bCs/>
          <w:sz w:val="22"/>
          <w:szCs w:val="22"/>
          <w:lang w:val="id-ID"/>
        </w:rPr>
      </w:pPr>
      <w:r w:rsidRPr="00BE33F5">
        <w:rPr>
          <w:rFonts w:eastAsia="Malgun Gothic"/>
          <w:b/>
          <w:bCs/>
          <w:sz w:val="22"/>
          <w:szCs w:val="22"/>
          <w:lang w:val="id-ID"/>
        </w:rPr>
        <w:t>TENTANG</w:t>
      </w:r>
    </w:p>
    <w:p w:rsidR="00D61F29" w:rsidRPr="00BE33F5" w:rsidRDefault="00D61F29" w:rsidP="007855B6">
      <w:pPr>
        <w:rPr>
          <w:rFonts w:eastAsia="Malgun Gothic"/>
          <w:b/>
          <w:bCs/>
          <w:sz w:val="22"/>
          <w:szCs w:val="22"/>
          <w:lang w:val="id-ID"/>
        </w:rPr>
      </w:pPr>
      <w:r w:rsidRPr="00BE33F5">
        <w:rPr>
          <w:rFonts w:eastAsia="Malgun Gothic"/>
          <w:b/>
          <w:bCs/>
          <w:sz w:val="22"/>
          <w:szCs w:val="22"/>
          <w:lang w:val="id-ID"/>
        </w:rPr>
        <w:t xml:space="preserve">PROSEDUR OPERASIONAL STANDAR PENYELENGGARAAN </w:t>
      </w:r>
      <w:r w:rsidR="001F3534">
        <w:rPr>
          <w:rFonts w:eastAsia="Malgun Gothic"/>
          <w:b/>
          <w:bCs/>
          <w:sz w:val="22"/>
          <w:szCs w:val="22"/>
          <w:lang w:val="id-ID"/>
        </w:rPr>
        <w:t>PEMBELAJARAN TATAP MUKA DI MASA PANDEMI COVID-19</w:t>
      </w:r>
      <w:r w:rsidRPr="00BE33F5">
        <w:rPr>
          <w:rFonts w:eastAsia="Malgun Gothic"/>
          <w:b/>
          <w:bCs/>
          <w:sz w:val="22"/>
          <w:szCs w:val="22"/>
          <w:lang w:val="id-ID"/>
        </w:rPr>
        <w:t xml:space="preserve"> SEMESTER GANJIL TAHUN PELAJARAN 2020/2021</w:t>
      </w:r>
    </w:p>
    <w:p w:rsidR="00D61F29" w:rsidRPr="007855B6" w:rsidRDefault="00D61F29" w:rsidP="00F559DF">
      <w:pPr>
        <w:ind w:left="4253"/>
        <w:rPr>
          <w:rFonts w:eastAsia="Malgun Gothic"/>
          <w:sz w:val="23"/>
          <w:szCs w:val="23"/>
          <w:lang w:val="en-ID"/>
        </w:rPr>
      </w:pPr>
    </w:p>
    <w:p w:rsidR="009C405E" w:rsidRPr="00BE33F5" w:rsidRDefault="00754CEB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>BAB I</w:t>
      </w:r>
    </w:p>
    <w:p w:rsidR="001F222F" w:rsidRPr="00BE33F5" w:rsidRDefault="001F222F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>UMUM</w:t>
      </w:r>
    </w:p>
    <w:p w:rsidR="00BE33F5" w:rsidRPr="00C12F84" w:rsidRDefault="00BE33F5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sz w:val="23"/>
          <w:szCs w:val="23"/>
          <w:lang w:val="id-ID"/>
        </w:rPr>
      </w:pPr>
    </w:p>
    <w:p w:rsidR="001F222F" w:rsidRPr="00AA3ABF" w:rsidRDefault="00225CF0" w:rsidP="00F559DF">
      <w:pPr>
        <w:pStyle w:val="ListParagraph"/>
        <w:numPr>
          <w:ilvl w:val="0"/>
          <w:numId w:val="9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Pelaksanaan pembelajaran di masa pandemi COVID-19 mengutamakan kesehatan dan keselamatan bagi peserta didik, pendidik, tenaga kependidikan dan semua warga satuan pendidikan.</w:t>
      </w:r>
    </w:p>
    <w:p w:rsidR="00225CF0" w:rsidRPr="00AA3ABF" w:rsidRDefault="00225CF0" w:rsidP="00F559DF">
      <w:pPr>
        <w:pStyle w:val="ListParagraph"/>
        <w:numPr>
          <w:ilvl w:val="0"/>
          <w:numId w:val="9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Pemerintah melalui Gugus Tugas Percepatan Penanganan Covid-19 telah memetakan penyebaran virus corona pada setiap kabupaten/kota di Indonesia menjadi empat daerah zona, yaitu merah, oranye, kuning, dan hijau.</w:t>
      </w:r>
    </w:p>
    <w:p w:rsidR="00225CF0" w:rsidRPr="00AA3ABF" w:rsidRDefault="00225CF0" w:rsidP="00F559DF">
      <w:pPr>
        <w:pStyle w:val="ListParagraph"/>
        <w:numPr>
          <w:ilvl w:val="0"/>
          <w:numId w:val="9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Satuan pendidikan yang berada di daerah </w:t>
      </w:r>
      <w:r w:rsidRPr="00AA3ABF">
        <w:rPr>
          <w:rFonts w:eastAsia="Malgun Gothic"/>
          <w:b/>
          <w:sz w:val="22"/>
          <w:szCs w:val="22"/>
          <w:lang w:val="id-ID"/>
        </w:rPr>
        <w:t xml:space="preserve">zona </w:t>
      </w:r>
      <w:r w:rsidR="001F3534" w:rsidRPr="00AA3ABF">
        <w:rPr>
          <w:rFonts w:eastAsia="Malgun Gothic"/>
          <w:b/>
          <w:sz w:val="22"/>
          <w:szCs w:val="22"/>
          <w:lang w:val="id-ID"/>
        </w:rPr>
        <w:t>hijau dan</w:t>
      </w:r>
      <w:r w:rsidR="006373EF">
        <w:rPr>
          <w:rFonts w:eastAsia="Malgun Gothic"/>
          <w:b/>
          <w:sz w:val="22"/>
          <w:szCs w:val="22"/>
        </w:rPr>
        <w:t xml:space="preserve"> </w:t>
      </w:r>
      <w:r w:rsidR="001F3534" w:rsidRPr="00AA3ABF">
        <w:rPr>
          <w:rFonts w:eastAsia="Malgun Gothic"/>
          <w:b/>
          <w:sz w:val="22"/>
          <w:szCs w:val="22"/>
          <w:lang w:val="id-ID"/>
        </w:rPr>
        <w:t>kuning</w:t>
      </w:r>
      <w:r w:rsidRPr="00AA3ABF">
        <w:rPr>
          <w:rFonts w:eastAsia="Malgun Gothic"/>
          <w:sz w:val="22"/>
          <w:szCs w:val="22"/>
          <w:lang w:val="id-ID"/>
        </w:rPr>
        <w:t>, di</w:t>
      </w:r>
      <w:r w:rsidR="001F3534" w:rsidRPr="00AA3ABF">
        <w:rPr>
          <w:rFonts w:eastAsia="Malgun Gothic"/>
          <w:sz w:val="22"/>
          <w:szCs w:val="22"/>
          <w:lang w:val="id-ID"/>
        </w:rPr>
        <w:t>bolehkan</w:t>
      </w:r>
      <w:r w:rsidR="006373EF">
        <w:rPr>
          <w:rFonts w:eastAsia="Malgun Gothic"/>
          <w:sz w:val="22"/>
          <w:szCs w:val="22"/>
        </w:rPr>
        <w:t xml:space="preserve"> </w:t>
      </w:r>
      <w:r w:rsidR="00586107" w:rsidRPr="00AA3ABF">
        <w:rPr>
          <w:rFonts w:eastAsia="Malgun Gothic"/>
          <w:sz w:val="22"/>
          <w:szCs w:val="22"/>
          <w:lang w:val="id-ID"/>
        </w:rPr>
        <w:t xml:space="preserve">melakukan proses pembelajaran tatap muka di satuan pendidikan </w:t>
      </w:r>
      <w:r w:rsidR="001F3534" w:rsidRPr="00AA3ABF">
        <w:rPr>
          <w:rFonts w:eastAsia="Malgun Gothic"/>
          <w:sz w:val="22"/>
          <w:szCs w:val="22"/>
          <w:lang w:val="id-ID"/>
        </w:rPr>
        <w:t>dengan tetap mengutamakan kesehatan peserta didik dan guru serta unsur-unsur lain yang terlibat di dalam proses pembelajaran di sekolah</w:t>
      </w:r>
      <w:r w:rsidR="00150A30" w:rsidRPr="00AA3ABF">
        <w:rPr>
          <w:rFonts w:eastAsia="Malgun Gothic"/>
          <w:sz w:val="22"/>
          <w:szCs w:val="22"/>
          <w:lang w:val="id-ID"/>
        </w:rPr>
        <w:t>.</w:t>
      </w:r>
    </w:p>
    <w:p w:rsidR="00E832E5" w:rsidRPr="00AA3ABF" w:rsidRDefault="00E832E5" w:rsidP="00F559DF">
      <w:pPr>
        <w:pStyle w:val="ListParagraph"/>
        <w:numPr>
          <w:ilvl w:val="0"/>
          <w:numId w:val="9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Pembelajaran tatap muka di satuan pendidikan yang berada di daerah </w:t>
      </w:r>
      <w:r w:rsidRPr="00AA3ABF">
        <w:rPr>
          <w:rFonts w:eastAsia="Malgun Gothic"/>
          <w:b/>
          <w:sz w:val="22"/>
          <w:szCs w:val="22"/>
          <w:lang w:val="id-ID"/>
        </w:rPr>
        <w:t>zona hijau</w:t>
      </w:r>
      <w:r w:rsidR="00911316" w:rsidRPr="00AA3ABF">
        <w:rPr>
          <w:rFonts w:eastAsia="Malgun Gothic"/>
          <w:b/>
          <w:sz w:val="22"/>
          <w:szCs w:val="22"/>
          <w:lang w:val="id-ID"/>
        </w:rPr>
        <w:t xml:space="preserve"> dan kuning</w:t>
      </w:r>
      <w:r w:rsidRPr="00AA3ABF">
        <w:rPr>
          <w:rFonts w:eastAsia="Malgun Gothic"/>
          <w:sz w:val="22"/>
          <w:szCs w:val="22"/>
          <w:lang w:val="id-ID"/>
        </w:rPr>
        <w:t xml:space="preserve"> harus dilakukan dengan protokol kesehatan yang ketat dan termonitor dengan membudayakan pola hidup bersih dan sehat dalam rangka pencegahan dan pengendalian COVID-19.</w:t>
      </w:r>
    </w:p>
    <w:p w:rsidR="00150A30" w:rsidRPr="00AA3ABF" w:rsidRDefault="00D64DA7" w:rsidP="00F559DF">
      <w:pPr>
        <w:pStyle w:val="ListParagraph"/>
        <w:numPr>
          <w:ilvl w:val="0"/>
          <w:numId w:val="9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Peta penyebaran virus COVID-19 untuk </w:t>
      </w:r>
      <w:r w:rsidR="00E832E5" w:rsidRPr="00AA3ABF">
        <w:rPr>
          <w:rFonts w:eastAsia="Malgun Gothic"/>
          <w:sz w:val="22"/>
          <w:szCs w:val="22"/>
          <w:lang w:val="id-ID"/>
        </w:rPr>
        <w:t xml:space="preserve">Kabupaten </w:t>
      </w:r>
      <w:r w:rsidR="006373EF">
        <w:rPr>
          <w:rFonts w:eastAsia="Malgun Gothic"/>
          <w:sz w:val="22"/>
          <w:szCs w:val="22"/>
          <w:lang w:val="id-ID"/>
        </w:rPr>
        <w:t xml:space="preserve">Lampung </w:t>
      </w:r>
      <w:r w:rsidR="006373EF">
        <w:rPr>
          <w:rFonts w:eastAsia="Malgun Gothic"/>
          <w:sz w:val="22"/>
          <w:szCs w:val="22"/>
        </w:rPr>
        <w:t>Utara</w:t>
      </w:r>
      <w:r w:rsidR="00E832E5" w:rsidRPr="00AA3ABF">
        <w:rPr>
          <w:rFonts w:eastAsia="Malgun Gothic"/>
          <w:sz w:val="22"/>
          <w:szCs w:val="22"/>
          <w:lang w:val="id-ID"/>
        </w:rPr>
        <w:t xml:space="preserve"> berdasarkan </w:t>
      </w:r>
      <w:r w:rsidRPr="00AA3ABF">
        <w:rPr>
          <w:rFonts w:eastAsia="Malgun Gothic"/>
          <w:sz w:val="22"/>
          <w:szCs w:val="22"/>
          <w:lang w:val="id-ID"/>
        </w:rPr>
        <w:t>Gugus tugas Perc</w:t>
      </w:r>
      <w:r w:rsidR="00593939" w:rsidRPr="00AA3ABF">
        <w:rPr>
          <w:rFonts w:eastAsia="Malgun Gothic"/>
          <w:sz w:val="22"/>
          <w:szCs w:val="22"/>
          <w:lang w:val="id-ID"/>
        </w:rPr>
        <w:t>e</w:t>
      </w:r>
      <w:r w:rsidRPr="00AA3ABF">
        <w:rPr>
          <w:rFonts w:eastAsia="Malgun Gothic"/>
          <w:sz w:val="22"/>
          <w:szCs w:val="22"/>
          <w:lang w:val="id-ID"/>
        </w:rPr>
        <w:t xml:space="preserve">patan Penanganan Covid-19 adalah </w:t>
      </w:r>
      <w:r w:rsidRPr="00AA3ABF">
        <w:rPr>
          <w:rFonts w:eastAsia="Malgun Gothic"/>
          <w:b/>
          <w:sz w:val="22"/>
          <w:szCs w:val="22"/>
          <w:lang w:val="id-ID"/>
        </w:rPr>
        <w:t>zona kuning</w:t>
      </w:r>
      <w:r w:rsidR="000A424B" w:rsidRPr="00AA3ABF">
        <w:rPr>
          <w:rFonts w:eastAsia="Malgun Gothic"/>
          <w:sz w:val="22"/>
          <w:szCs w:val="22"/>
          <w:lang w:val="id-ID"/>
        </w:rPr>
        <w:t xml:space="preserve">, sehingga proses pembelajaran dilakukan </w:t>
      </w:r>
      <w:r w:rsidR="00911316" w:rsidRPr="00AA3ABF">
        <w:rPr>
          <w:rFonts w:eastAsia="Malgun Gothic"/>
          <w:sz w:val="22"/>
          <w:szCs w:val="22"/>
          <w:lang w:val="id-ID"/>
        </w:rPr>
        <w:t>tatap muka</w:t>
      </w:r>
      <w:r w:rsidR="000A424B" w:rsidRPr="00AA3ABF">
        <w:rPr>
          <w:rFonts w:eastAsia="Malgun Gothic"/>
          <w:sz w:val="22"/>
          <w:szCs w:val="22"/>
          <w:lang w:val="id-ID"/>
        </w:rPr>
        <w:t>.</w:t>
      </w:r>
    </w:p>
    <w:p w:rsidR="001F222F" w:rsidRPr="00AA3ABF" w:rsidRDefault="001F222F" w:rsidP="00F559DF">
      <w:pPr>
        <w:tabs>
          <w:tab w:val="left" w:pos="1560"/>
          <w:tab w:val="left" w:pos="1843"/>
          <w:tab w:val="left" w:pos="2268"/>
        </w:tabs>
        <w:rPr>
          <w:rFonts w:eastAsia="Malgun Gothic"/>
          <w:sz w:val="22"/>
          <w:szCs w:val="22"/>
          <w:lang w:val="id-ID"/>
        </w:rPr>
      </w:pPr>
    </w:p>
    <w:p w:rsidR="001F222F" w:rsidRPr="00BE33F5" w:rsidRDefault="001F222F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>BAB II</w:t>
      </w:r>
    </w:p>
    <w:p w:rsidR="00754CEB" w:rsidRPr="00BE33F5" w:rsidRDefault="00754CEB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>PENGERTIAN</w:t>
      </w:r>
    </w:p>
    <w:p w:rsidR="00BE33F5" w:rsidRPr="00C12F84" w:rsidRDefault="00BE33F5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sz w:val="23"/>
          <w:szCs w:val="23"/>
          <w:lang w:val="id-ID"/>
        </w:rPr>
      </w:pPr>
    </w:p>
    <w:p w:rsidR="00754CEB" w:rsidRPr="00AA3ABF" w:rsidRDefault="009712DD" w:rsidP="00F559DF">
      <w:p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Dalam Prosedur Operasional Standar ini yang dimaksud dengan:</w:t>
      </w:r>
    </w:p>
    <w:p w:rsidR="000C2B23" w:rsidRPr="00AA3ABF" w:rsidRDefault="000C2B23" w:rsidP="00F559DF">
      <w:pPr>
        <w:pStyle w:val="ListParagraph"/>
        <w:numPr>
          <w:ilvl w:val="0"/>
          <w:numId w:val="10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Peserta didik </w:t>
      </w:r>
      <w:r w:rsidR="00C00968" w:rsidRPr="00AA3ABF">
        <w:rPr>
          <w:rFonts w:eastAsia="Malgun Gothic"/>
          <w:sz w:val="22"/>
          <w:szCs w:val="22"/>
          <w:lang w:val="id-ID"/>
        </w:rPr>
        <w:t>adalah</w:t>
      </w:r>
      <w:r w:rsidRPr="00AA3ABF">
        <w:rPr>
          <w:rFonts w:eastAsia="Malgun Gothic"/>
          <w:sz w:val="22"/>
          <w:szCs w:val="22"/>
          <w:lang w:val="id-ID"/>
        </w:rPr>
        <w:t xml:space="preserve"> siswa/siswi </w:t>
      </w:r>
      <w:r w:rsidR="00F559DF" w:rsidRPr="00AA3ABF">
        <w:rPr>
          <w:rFonts w:eastAsia="Malgun Gothic"/>
          <w:sz w:val="22"/>
          <w:szCs w:val="22"/>
          <w:lang w:val="id-ID"/>
        </w:rPr>
        <w:t xml:space="preserve">SMA Negeri 1 </w:t>
      </w:r>
      <w:proofErr w:type="spellStart"/>
      <w:r w:rsidR="007855B6">
        <w:rPr>
          <w:rFonts w:eastAsia="Malgun Gothic"/>
          <w:sz w:val="20"/>
          <w:szCs w:val="20"/>
          <w:lang w:val="en-ID"/>
        </w:rPr>
        <w:t>Kotabumi</w:t>
      </w:r>
      <w:proofErr w:type="spellEnd"/>
      <w:r w:rsidRPr="00AA3ABF">
        <w:rPr>
          <w:rFonts w:eastAsia="Malgun Gothic"/>
          <w:sz w:val="22"/>
          <w:szCs w:val="22"/>
          <w:lang w:val="id-ID"/>
        </w:rPr>
        <w:t>yang terdaftar di kelas X, XI, dan XII pada Tahun Pelajaran 2020/2021.</w:t>
      </w:r>
    </w:p>
    <w:p w:rsidR="0046424B" w:rsidRPr="00AA3ABF" w:rsidRDefault="00C00968" w:rsidP="00F559DF">
      <w:pPr>
        <w:pStyle w:val="ListParagraph"/>
        <w:numPr>
          <w:ilvl w:val="0"/>
          <w:numId w:val="10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Pendidik adalah </w:t>
      </w:r>
      <w:r w:rsidR="0046424B" w:rsidRPr="00AA3ABF">
        <w:rPr>
          <w:rFonts w:eastAsia="Malgun Gothic"/>
          <w:sz w:val="22"/>
          <w:szCs w:val="22"/>
          <w:lang w:val="id-ID"/>
        </w:rPr>
        <w:t>tenaga profesional yang bertugas mendidik dan mengajar</w:t>
      </w:r>
      <w:r w:rsidRPr="00AA3ABF">
        <w:rPr>
          <w:rFonts w:eastAsia="Malgun Gothic"/>
          <w:sz w:val="22"/>
          <w:szCs w:val="22"/>
          <w:lang w:val="id-ID"/>
        </w:rPr>
        <w:t xml:space="preserve"> di </w:t>
      </w:r>
      <w:r w:rsidR="0046424B" w:rsidRPr="00AA3ABF">
        <w:rPr>
          <w:rFonts w:eastAsia="Malgun Gothic"/>
          <w:sz w:val="22"/>
          <w:szCs w:val="22"/>
          <w:lang w:val="id-ID"/>
        </w:rPr>
        <w:t xml:space="preserve">suatu satuan pendidikan, dalam hal ini adalah </w:t>
      </w:r>
      <w:r w:rsidR="00F559DF" w:rsidRPr="00AA3ABF">
        <w:rPr>
          <w:rFonts w:eastAsia="Malgun Gothic"/>
          <w:sz w:val="22"/>
          <w:szCs w:val="22"/>
          <w:lang w:val="id-ID"/>
        </w:rPr>
        <w:t xml:space="preserve">SMA Negeri 1 </w:t>
      </w:r>
      <w:proofErr w:type="spellStart"/>
      <w:r w:rsidR="007855B6">
        <w:rPr>
          <w:rFonts w:eastAsia="Malgun Gothic"/>
          <w:sz w:val="20"/>
          <w:szCs w:val="20"/>
          <w:lang w:val="en-ID"/>
        </w:rPr>
        <w:t>Kotabumi</w:t>
      </w:r>
      <w:proofErr w:type="spellEnd"/>
      <w:r w:rsidR="0046424B" w:rsidRPr="00AA3ABF">
        <w:rPr>
          <w:rFonts w:eastAsia="Malgun Gothic"/>
          <w:sz w:val="22"/>
          <w:szCs w:val="22"/>
          <w:lang w:val="id-ID"/>
        </w:rPr>
        <w:t>.</w:t>
      </w:r>
    </w:p>
    <w:p w:rsidR="009712DD" w:rsidRPr="00AA3ABF" w:rsidRDefault="009712DD" w:rsidP="00F559DF">
      <w:pPr>
        <w:pStyle w:val="ListParagraph"/>
        <w:numPr>
          <w:ilvl w:val="0"/>
          <w:numId w:val="10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Proses belajar mengajar adalah</w:t>
      </w:r>
      <w:r w:rsidR="006373EF">
        <w:rPr>
          <w:rFonts w:eastAsia="Malgun Gothic"/>
          <w:sz w:val="22"/>
          <w:szCs w:val="22"/>
        </w:rPr>
        <w:t xml:space="preserve"> </w:t>
      </w:r>
      <w:r w:rsidR="004903AE" w:rsidRPr="00AA3ABF">
        <w:rPr>
          <w:sz w:val="22"/>
          <w:szCs w:val="22"/>
          <w:shd w:val="clear" w:color="auto" w:fill="FFFFFF"/>
          <w:lang w:val="id-ID"/>
        </w:rPr>
        <w:t>suatu </w:t>
      </w:r>
      <w:r w:rsidR="004903AE" w:rsidRPr="00AA3ABF">
        <w:rPr>
          <w:bCs/>
          <w:sz w:val="22"/>
          <w:szCs w:val="22"/>
          <w:shd w:val="clear" w:color="auto" w:fill="FFFFFF"/>
          <w:lang w:val="id-ID"/>
        </w:rPr>
        <w:t>proses</w:t>
      </w:r>
      <w:r w:rsidR="004903AE" w:rsidRPr="00AA3ABF">
        <w:rPr>
          <w:sz w:val="22"/>
          <w:szCs w:val="22"/>
          <w:shd w:val="clear" w:color="auto" w:fill="FFFFFF"/>
          <w:lang w:val="id-ID"/>
        </w:rPr>
        <w:t> yang mengandung serangkaian perbuatan guru dan siswa atas dasar hubungan timbal balik yang berlangsung dalam situasi edukatif untuk mencapai tujuan tertentu.</w:t>
      </w:r>
    </w:p>
    <w:p w:rsidR="0053464E" w:rsidRPr="00AA3ABF" w:rsidRDefault="001F3534" w:rsidP="00F559DF">
      <w:pPr>
        <w:pStyle w:val="ListParagraph"/>
        <w:numPr>
          <w:ilvl w:val="0"/>
          <w:numId w:val="10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Pembelajaran tatap muka di masa pandemi Covid-19</w:t>
      </w:r>
      <w:r w:rsidR="009712DD" w:rsidRPr="00AA3ABF">
        <w:rPr>
          <w:rFonts w:eastAsia="Malgun Gothic"/>
          <w:sz w:val="22"/>
          <w:szCs w:val="22"/>
          <w:lang w:val="id-ID"/>
        </w:rPr>
        <w:t xml:space="preserve"> adalah</w:t>
      </w:r>
      <w:r w:rsidR="006373EF">
        <w:rPr>
          <w:rFonts w:eastAsia="Malgun Gothic"/>
          <w:sz w:val="22"/>
          <w:szCs w:val="22"/>
        </w:rPr>
        <w:t xml:space="preserve"> </w:t>
      </w:r>
      <w:r w:rsidR="00D317E9" w:rsidRPr="00AA3ABF">
        <w:rPr>
          <w:rFonts w:eastAsia="Malgun Gothic"/>
          <w:sz w:val="22"/>
          <w:szCs w:val="22"/>
          <w:lang w:val="id-ID"/>
        </w:rPr>
        <w:t xml:space="preserve">proses belajar mengajar atau </w:t>
      </w:r>
      <w:r w:rsidR="004903AE" w:rsidRPr="00AA3ABF">
        <w:rPr>
          <w:sz w:val="22"/>
          <w:szCs w:val="22"/>
          <w:shd w:val="clear" w:color="auto" w:fill="FFFFFF"/>
          <w:lang w:val="id-ID"/>
        </w:rPr>
        <w:t xml:space="preserve">pembelajaran yang </w:t>
      </w:r>
      <w:r w:rsidR="0053464E" w:rsidRPr="00AA3ABF">
        <w:rPr>
          <w:sz w:val="22"/>
          <w:szCs w:val="22"/>
          <w:shd w:val="clear" w:color="auto" w:fill="FFFFFF"/>
          <w:lang w:val="id-ID"/>
        </w:rPr>
        <w:t>dilaksanakan di sekolah dengan cara bertemu langsung antara guru dan siswa.</w:t>
      </w:r>
    </w:p>
    <w:p w:rsidR="009712DD" w:rsidRPr="00AA3ABF" w:rsidRDefault="0053464E" w:rsidP="00F559DF">
      <w:pPr>
        <w:pStyle w:val="ListParagraph"/>
        <w:numPr>
          <w:ilvl w:val="0"/>
          <w:numId w:val="10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sz w:val="22"/>
          <w:szCs w:val="22"/>
          <w:shd w:val="clear" w:color="auto" w:fill="FFFFFF"/>
          <w:lang w:val="id-ID"/>
        </w:rPr>
        <w:t>Metode shift adalah metode pembagian siswa per kelas menjadi 2 bagian dan diberlakukan pertemuan sec</w:t>
      </w:r>
      <w:r w:rsidR="006373EF">
        <w:rPr>
          <w:sz w:val="22"/>
          <w:szCs w:val="22"/>
          <w:shd w:val="clear" w:color="auto" w:fill="FFFFFF"/>
        </w:rPr>
        <w:t>a</w:t>
      </w:r>
      <w:r w:rsidRPr="00AA3ABF">
        <w:rPr>
          <w:sz w:val="22"/>
          <w:szCs w:val="22"/>
          <w:shd w:val="clear" w:color="auto" w:fill="FFFFFF"/>
          <w:lang w:val="id-ID"/>
        </w:rPr>
        <w:t>ra terpisah</w:t>
      </w:r>
      <w:r w:rsidR="004903AE" w:rsidRPr="00AA3ABF">
        <w:rPr>
          <w:sz w:val="22"/>
          <w:szCs w:val="22"/>
          <w:shd w:val="clear" w:color="auto" w:fill="FFFFFF"/>
          <w:lang w:val="id-ID"/>
        </w:rPr>
        <w:t>.</w:t>
      </w:r>
    </w:p>
    <w:p w:rsidR="00505F5E" w:rsidRPr="00AA3ABF" w:rsidRDefault="00505F5E" w:rsidP="00F559DF">
      <w:pPr>
        <w:pStyle w:val="ListParagraph"/>
        <w:numPr>
          <w:ilvl w:val="0"/>
          <w:numId w:val="10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Penilaian adalah </w:t>
      </w:r>
      <w:r w:rsidR="002F6C2F" w:rsidRPr="00AA3ABF">
        <w:rPr>
          <w:sz w:val="22"/>
          <w:szCs w:val="22"/>
          <w:shd w:val="clear" w:color="auto" w:fill="FFFFFF"/>
          <w:lang w:val="id-ID"/>
        </w:rPr>
        <w:t xml:space="preserve">proses kegiatan untuk mengetahui apakah suatu program pembelajaran yang sudah ditetapkan sebelumnya berhasil dengan baik atau tidak baik, </w:t>
      </w:r>
      <w:r w:rsidR="00AC21F8" w:rsidRPr="00AA3ABF">
        <w:rPr>
          <w:sz w:val="22"/>
          <w:szCs w:val="22"/>
          <w:shd w:val="clear" w:color="auto" w:fill="FFFFFF"/>
          <w:lang w:val="id-ID"/>
        </w:rPr>
        <w:t xml:space="preserve">melalui suatu kegiatan </w:t>
      </w:r>
      <w:r w:rsidR="002F6C2F" w:rsidRPr="00AA3ABF">
        <w:rPr>
          <w:sz w:val="22"/>
          <w:szCs w:val="22"/>
          <w:shd w:val="clear" w:color="auto" w:fill="FFFFFF"/>
          <w:lang w:val="id-ID"/>
        </w:rPr>
        <w:t>pengukuran, baik itu menggunakan instrumen tes maupun nontes</w:t>
      </w:r>
      <w:r w:rsidR="00C00968" w:rsidRPr="00AA3ABF">
        <w:rPr>
          <w:sz w:val="22"/>
          <w:szCs w:val="22"/>
          <w:shd w:val="clear" w:color="auto" w:fill="FFFFFF"/>
          <w:lang w:val="id-ID"/>
        </w:rPr>
        <w:t>.</w:t>
      </w:r>
    </w:p>
    <w:p w:rsidR="00FE5FCC" w:rsidRPr="00AA3ABF" w:rsidRDefault="00FE5FCC" w:rsidP="00F559DF">
      <w:pPr>
        <w:pStyle w:val="ListParagraph"/>
        <w:numPr>
          <w:ilvl w:val="0"/>
          <w:numId w:val="10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Laporan adalah</w:t>
      </w:r>
      <w:r w:rsidR="006373EF">
        <w:rPr>
          <w:rFonts w:eastAsia="Malgun Gothic"/>
          <w:sz w:val="22"/>
          <w:szCs w:val="22"/>
        </w:rPr>
        <w:t xml:space="preserve"> </w:t>
      </w:r>
      <w:r w:rsidR="0046424B" w:rsidRPr="00AA3ABF">
        <w:rPr>
          <w:rFonts w:eastAsia="Malgun Gothic"/>
          <w:sz w:val="22"/>
          <w:szCs w:val="22"/>
          <w:lang w:val="id-ID"/>
        </w:rPr>
        <w:t>suatu bentuk penyampaian keterangan ataupun pertanggungja</w:t>
      </w:r>
      <w:r w:rsidR="005F68C8" w:rsidRPr="00AA3ABF">
        <w:rPr>
          <w:rFonts w:eastAsia="Malgun Gothic"/>
          <w:sz w:val="22"/>
          <w:szCs w:val="22"/>
          <w:lang w:val="id-ID"/>
        </w:rPr>
        <w:t>waban kepa</w:t>
      </w:r>
      <w:r w:rsidR="006373EF">
        <w:rPr>
          <w:rFonts w:eastAsia="Malgun Gothic"/>
          <w:sz w:val="22"/>
          <w:szCs w:val="22"/>
          <w:lang w:val="id-ID"/>
        </w:rPr>
        <w:t>da pengampu kebijakan atau atas</w:t>
      </w:r>
      <w:r w:rsidR="005F68C8" w:rsidRPr="00AA3ABF">
        <w:rPr>
          <w:rFonts w:eastAsia="Malgun Gothic"/>
          <w:sz w:val="22"/>
          <w:szCs w:val="22"/>
          <w:lang w:val="id-ID"/>
        </w:rPr>
        <w:t>an.</w:t>
      </w:r>
    </w:p>
    <w:p w:rsidR="00FE5FCC" w:rsidRPr="00AA3ABF" w:rsidRDefault="00FE5FCC" w:rsidP="00F559DF">
      <w:pPr>
        <w:pStyle w:val="ListParagraph"/>
        <w:numPr>
          <w:ilvl w:val="0"/>
          <w:numId w:val="10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Daftar kehadiran adalah</w:t>
      </w:r>
      <w:r w:rsidR="006373EF">
        <w:rPr>
          <w:rFonts w:eastAsia="Malgun Gothic"/>
          <w:sz w:val="22"/>
          <w:szCs w:val="22"/>
        </w:rPr>
        <w:t xml:space="preserve"> </w:t>
      </w:r>
      <w:r w:rsidR="0046424B" w:rsidRPr="00AA3ABF">
        <w:rPr>
          <w:rFonts w:eastAsia="Malgun Gothic"/>
          <w:sz w:val="22"/>
          <w:szCs w:val="22"/>
          <w:lang w:val="id-ID"/>
        </w:rPr>
        <w:t>daftar yang menyatakan kehadiran seseorang pada setiap hari belajar</w:t>
      </w:r>
      <w:r w:rsidR="000A424B" w:rsidRPr="00AA3ABF">
        <w:rPr>
          <w:rFonts w:eastAsia="Malgun Gothic"/>
          <w:sz w:val="22"/>
          <w:szCs w:val="22"/>
          <w:lang w:val="id-ID"/>
        </w:rPr>
        <w:t>.</w:t>
      </w:r>
    </w:p>
    <w:p w:rsidR="00754CEB" w:rsidRPr="00C12F84" w:rsidRDefault="00754CEB" w:rsidP="00F559DF">
      <w:p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3"/>
          <w:szCs w:val="23"/>
          <w:lang w:val="id-ID"/>
        </w:rPr>
      </w:pPr>
    </w:p>
    <w:p w:rsidR="00754CEB" w:rsidRPr="00BE33F5" w:rsidRDefault="00754CEB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>BAB II</w:t>
      </w:r>
      <w:r w:rsidR="001F222F" w:rsidRPr="00BE33F5">
        <w:rPr>
          <w:rFonts w:eastAsia="Malgun Gothic"/>
          <w:b/>
          <w:bCs/>
          <w:sz w:val="23"/>
          <w:szCs w:val="23"/>
          <w:lang w:val="id-ID"/>
        </w:rPr>
        <w:t>I</w:t>
      </w:r>
    </w:p>
    <w:p w:rsidR="00754CEB" w:rsidRDefault="00754CEB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>PESERTA DIDIK, PENDIDIK, DAN SEKOLAH</w:t>
      </w:r>
    </w:p>
    <w:p w:rsidR="00BE33F5" w:rsidRPr="00BE33F5" w:rsidRDefault="00BE33F5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</w:p>
    <w:p w:rsidR="00754CEB" w:rsidRPr="00AA3ABF" w:rsidRDefault="00163943" w:rsidP="00F559DF">
      <w:pPr>
        <w:pStyle w:val="ListParagraph"/>
        <w:numPr>
          <w:ilvl w:val="0"/>
          <w:numId w:val="11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Peserta Didik</w:t>
      </w:r>
    </w:p>
    <w:p w:rsidR="000C2B23" w:rsidRPr="009500F9" w:rsidRDefault="000C2B23" w:rsidP="00F559DF">
      <w:pPr>
        <w:pStyle w:val="ListParagraph"/>
        <w:numPr>
          <w:ilvl w:val="0"/>
          <w:numId w:val="12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Peserta didik</w:t>
      </w:r>
      <w:r w:rsidR="00D258AB" w:rsidRPr="00AA3ABF">
        <w:rPr>
          <w:rFonts w:eastAsia="Malgun Gothic"/>
          <w:sz w:val="22"/>
          <w:szCs w:val="22"/>
          <w:lang w:val="id-ID"/>
        </w:rPr>
        <w:t xml:space="preserve"> mengikuti proses belajar mengajar secara </w:t>
      </w:r>
      <w:r w:rsidR="0053464E" w:rsidRPr="00AA3ABF">
        <w:rPr>
          <w:rFonts w:eastAsia="Malgun Gothic"/>
          <w:sz w:val="22"/>
          <w:szCs w:val="22"/>
          <w:lang w:val="id-ID"/>
        </w:rPr>
        <w:t>tatap muka di sekolah</w:t>
      </w:r>
      <w:r w:rsidR="009500F9">
        <w:rPr>
          <w:rFonts w:eastAsia="Malgun Gothic"/>
          <w:sz w:val="22"/>
          <w:szCs w:val="22"/>
        </w:rPr>
        <w:t xml:space="preserve"> </w:t>
      </w:r>
      <w:proofErr w:type="spellStart"/>
      <w:r w:rsidR="009500F9">
        <w:rPr>
          <w:rFonts w:eastAsia="Malgun Gothic"/>
          <w:sz w:val="22"/>
          <w:szCs w:val="22"/>
        </w:rPr>
        <w:t>dengan</w:t>
      </w:r>
      <w:proofErr w:type="spellEnd"/>
      <w:r w:rsidR="009500F9">
        <w:rPr>
          <w:rFonts w:eastAsia="Malgun Gothic"/>
          <w:sz w:val="22"/>
          <w:szCs w:val="22"/>
        </w:rPr>
        <w:t xml:space="preserve"> </w:t>
      </w:r>
      <w:proofErr w:type="spellStart"/>
      <w:r w:rsidR="009500F9">
        <w:rPr>
          <w:rFonts w:eastAsia="Malgun Gothic"/>
          <w:sz w:val="22"/>
          <w:szCs w:val="22"/>
        </w:rPr>
        <w:t>mengikuti</w:t>
      </w:r>
      <w:proofErr w:type="spellEnd"/>
      <w:r w:rsidR="009500F9">
        <w:rPr>
          <w:rFonts w:eastAsia="Malgun Gothic"/>
          <w:sz w:val="22"/>
          <w:szCs w:val="22"/>
        </w:rPr>
        <w:t xml:space="preserve"> </w:t>
      </w:r>
      <w:proofErr w:type="spellStart"/>
      <w:r w:rsidR="009500F9">
        <w:rPr>
          <w:rFonts w:eastAsia="Malgun Gothic"/>
          <w:sz w:val="22"/>
          <w:szCs w:val="22"/>
        </w:rPr>
        <w:t>proto</w:t>
      </w:r>
      <w:r w:rsidR="00E2056E">
        <w:rPr>
          <w:rFonts w:eastAsia="Malgun Gothic"/>
          <w:sz w:val="22"/>
          <w:szCs w:val="22"/>
        </w:rPr>
        <w:t>k</w:t>
      </w:r>
      <w:r w:rsidR="009500F9">
        <w:rPr>
          <w:rFonts w:eastAsia="Malgun Gothic"/>
          <w:sz w:val="22"/>
          <w:szCs w:val="22"/>
        </w:rPr>
        <w:t>ol</w:t>
      </w:r>
      <w:proofErr w:type="spellEnd"/>
      <w:r w:rsidR="009500F9">
        <w:rPr>
          <w:rFonts w:eastAsia="Malgun Gothic"/>
          <w:sz w:val="22"/>
          <w:szCs w:val="22"/>
        </w:rPr>
        <w:t xml:space="preserve"> </w:t>
      </w:r>
      <w:proofErr w:type="spellStart"/>
      <w:r w:rsidR="009500F9">
        <w:rPr>
          <w:rFonts w:eastAsia="Malgun Gothic"/>
          <w:sz w:val="22"/>
          <w:szCs w:val="22"/>
        </w:rPr>
        <w:t>kesehatan</w:t>
      </w:r>
      <w:proofErr w:type="spellEnd"/>
      <w:r w:rsidR="009500F9">
        <w:rPr>
          <w:rFonts w:eastAsia="Malgun Gothic"/>
          <w:sz w:val="22"/>
          <w:szCs w:val="22"/>
        </w:rPr>
        <w:t xml:space="preserve"> yang </w:t>
      </w:r>
      <w:proofErr w:type="spellStart"/>
      <w:r w:rsidR="009500F9">
        <w:rPr>
          <w:rFonts w:eastAsia="Malgun Gothic"/>
          <w:sz w:val="22"/>
          <w:szCs w:val="22"/>
        </w:rPr>
        <w:t>ketat</w:t>
      </w:r>
      <w:proofErr w:type="spellEnd"/>
      <w:r w:rsidR="009500F9">
        <w:rPr>
          <w:rFonts w:eastAsia="Malgun Gothic"/>
          <w:sz w:val="22"/>
          <w:szCs w:val="22"/>
        </w:rPr>
        <w:t xml:space="preserve">, </w:t>
      </w:r>
      <w:proofErr w:type="spellStart"/>
      <w:r w:rsidR="009500F9">
        <w:rPr>
          <w:rFonts w:eastAsia="Malgun Gothic"/>
          <w:sz w:val="22"/>
          <w:szCs w:val="22"/>
        </w:rPr>
        <w:t>yaitu</w:t>
      </w:r>
      <w:proofErr w:type="spellEnd"/>
      <w:r w:rsidR="009500F9">
        <w:rPr>
          <w:rFonts w:eastAsia="Malgun Gothic"/>
          <w:sz w:val="22"/>
          <w:szCs w:val="22"/>
        </w:rPr>
        <w:t>:</w:t>
      </w:r>
    </w:p>
    <w:p w:rsidR="009500F9" w:rsidRPr="00AA3ABF" w:rsidRDefault="009500F9" w:rsidP="009500F9">
      <w:pPr>
        <w:pStyle w:val="ListParagraph"/>
        <w:numPr>
          <w:ilvl w:val="0"/>
          <w:numId w:val="21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Sarapan pagi terlebih dahulu sebelum berangkat sekolah;</w:t>
      </w:r>
    </w:p>
    <w:p w:rsidR="009500F9" w:rsidRPr="00AA3ABF" w:rsidRDefault="009500F9" w:rsidP="009500F9">
      <w:pPr>
        <w:pStyle w:val="ListParagraph"/>
        <w:numPr>
          <w:ilvl w:val="0"/>
          <w:numId w:val="21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Membawa bekal makanan dan minuman dari rumah;</w:t>
      </w:r>
    </w:p>
    <w:p w:rsidR="009500F9" w:rsidRPr="00AA3ABF" w:rsidRDefault="009500F9" w:rsidP="009500F9">
      <w:pPr>
        <w:pStyle w:val="ListParagraph"/>
        <w:numPr>
          <w:ilvl w:val="0"/>
          <w:numId w:val="21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Wajib mengenakan masker;</w:t>
      </w:r>
    </w:p>
    <w:p w:rsidR="009500F9" w:rsidRPr="00AA3ABF" w:rsidRDefault="009500F9" w:rsidP="009500F9">
      <w:pPr>
        <w:pStyle w:val="ListParagraph"/>
        <w:numPr>
          <w:ilvl w:val="0"/>
          <w:numId w:val="21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Membawa </w:t>
      </w:r>
      <w:r w:rsidRPr="00AA3ABF">
        <w:rPr>
          <w:rFonts w:eastAsia="Malgun Gothic"/>
          <w:i/>
          <w:sz w:val="22"/>
          <w:szCs w:val="22"/>
          <w:lang w:val="id-ID"/>
        </w:rPr>
        <w:t>hand satitazer</w:t>
      </w:r>
      <w:r w:rsidRPr="00AA3ABF">
        <w:rPr>
          <w:rFonts w:eastAsia="Malgun Gothic"/>
          <w:sz w:val="22"/>
          <w:szCs w:val="22"/>
          <w:lang w:val="id-ID"/>
        </w:rPr>
        <w:t>;</w:t>
      </w:r>
    </w:p>
    <w:p w:rsidR="00D47689" w:rsidRPr="00AA3ABF" w:rsidRDefault="00D47689" w:rsidP="009500F9">
      <w:pPr>
        <w:pStyle w:val="ListParagraph"/>
        <w:numPr>
          <w:ilvl w:val="0"/>
          <w:numId w:val="12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Peserta didik wajib mengisi daftar kehadiran dalam setiap </w:t>
      </w:r>
      <w:r w:rsidR="006373EF">
        <w:rPr>
          <w:rFonts w:eastAsia="Malgun Gothic"/>
          <w:sz w:val="22"/>
          <w:szCs w:val="22"/>
        </w:rPr>
        <w:t>p</w:t>
      </w:r>
      <w:r w:rsidR="001F3534" w:rsidRPr="00AA3ABF">
        <w:rPr>
          <w:rFonts w:eastAsia="Malgun Gothic"/>
          <w:sz w:val="22"/>
          <w:szCs w:val="22"/>
          <w:lang w:val="id-ID"/>
        </w:rPr>
        <w:t>embelajaran tatap muka di masa pandemi Covid-19</w:t>
      </w:r>
      <w:r w:rsidRPr="00AA3ABF">
        <w:rPr>
          <w:rFonts w:eastAsia="Malgun Gothic"/>
          <w:sz w:val="22"/>
          <w:szCs w:val="22"/>
          <w:lang w:val="id-ID"/>
        </w:rPr>
        <w:t>.</w:t>
      </w:r>
    </w:p>
    <w:p w:rsidR="00C00968" w:rsidRPr="00AA3ABF" w:rsidRDefault="00C00968" w:rsidP="009500F9">
      <w:pPr>
        <w:pStyle w:val="ListParagraph"/>
        <w:numPr>
          <w:ilvl w:val="0"/>
          <w:numId w:val="12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Selama mengikuti kegiatan </w:t>
      </w:r>
      <w:r w:rsidR="006373EF">
        <w:rPr>
          <w:rFonts w:eastAsia="Malgun Gothic"/>
          <w:sz w:val="22"/>
          <w:szCs w:val="22"/>
        </w:rPr>
        <w:t>p</w:t>
      </w:r>
      <w:r w:rsidR="001F3534" w:rsidRPr="00AA3ABF">
        <w:rPr>
          <w:rFonts w:eastAsia="Malgun Gothic"/>
          <w:sz w:val="22"/>
          <w:szCs w:val="22"/>
          <w:lang w:val="id-ID"/>
        </w:rPr>
        <w:t>embelajaran tatap muka di masa pandemi Covid-19</w:t>
      </w:r>
      <w:r w:rsidRPr="00AA3ABF">
        <w:rPr>
          <w:rFonts w:eastAsia="Malgun Gothic"/>
          <w:sz w:val="22"/>
          <w:szCs w:val="22"/>
          <w:lang w:val="id-ID"/>
        </w:rPr>
        <w:t xml:space="preserve">, peserta didik wajib menyimak </w:t>
      </w:r>
      <w:r w:rsidR="00D47689" w:rsidRPr="00AA3ABF">
        <w:rPr>
          <w:rFonts w:eastAsia="Malgun Gothic"/>
          <w:sz w:val="22"/>
          <w:szCs w:val="22"/>
          <w:lang w:val="id-ID"/>
        </w:rPr>
        <w:t xml:space="preserve">dan </w:t>
      </w:r>
      <w:r w:rsidRPr="00AA3ABF">
        <w:rPr>
          <w:rFonts w:eastAsia="Malgun Gothic"/>
          <w:sz w:val="22"/>
          <w:szCs w:val="22"/>
          <w:lang w:val="id-ID"/>
        </w:rPr>
        <w:t>mengikuti pembelajaran dari pendidik</w:t>
      </w:r>
      <w:r w:rsidR="0053464E" w:rsidRPr="00AA3ABF">
        <w:rPr>
          <w:rFonts w:eastAsia="Malgun Gothic"/>
          <w:sz w:val="22"/>
          <w:szCs w:val="22"/>
          <w:lang w:val="id-ID"/>
        </w:rPr>
        <w:t>.</w:t>
      </w:r>
    </w:p>
    <w:p w:rsidR="00D258AB" w:rsidRPr="006373EF" w:rsidRDefault="00D47689" w:rsidP="009500F9">
      <w:pPr>
        <w:pStyle w:val="ListParagraph"/>
        <w:numPr>
          <w:ilvl w:val="0"/>
          <w:numId w:val="12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Peserta didik wajib menyelesaikan penugasan yang diberikan oleh pendidik.</w:t>
      </w:r>
    </w:p>
    <w:p w:rsidR="006373EF" w:rsidRPr="009500F9" w:rsidRDefault="009500F9" w:rsidP="009500F9">
      <w:pPr>
        <w:pStyle w:val="ListParagraph"/>
        <w:numPr>
          <w:ilvl w:val="0"/>
          <w:numId w:val="12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proofErr w:type="spellStart"/>
      <w:r>
        <w:rPr>
          <w:rFonts w:eastAsia="Malgun Gothic"/>
          <w:sz w:val="22"/>
          <w:szCs w:val="22"/>
        </w:rPr>
        <w:t>Peserta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didik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dihimbau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untuk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tidak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menggunakan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perhiasan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dan</w:t>
      </w:r>
      <w:proofErr w:type="spellEnd"/>
      <w:r>
        <w:rPr>
          <w:rFonts w:eastAsia="Malgun Gothic"/>
          <w:sz w:val="22"/>
          <w:szCs w:val="22"/>
        </w:rPr>
        <w:t xml:space="preserve"> jam </w:t>
      </w:r>
      <w:proofErr w:type="spellStart"/>
      <w:r>
        <w:rPr>
          <w:rFonts w:eastAsia="Malgun Gothic"/>
          <w:sz w:val="22"/>
          <w:szCs w:val="22"/>
        </w:rPr>
        <w:t>tangan</w:t>
      </w:r>
      <w:proofErr w:type="spellEnd"/>
      <w:r>
        <w:rPr>
          <w:rFonts w:eastAsia="Malgun Gothic"/>
          <w:sz w:val="22"/>
          <w:szCs w:val="22"/>
        </w:rPr>
        <w:t>.</w:t>
      </w:r>
    </w:p>
    <w:p w:rsidR="009500F9" w:rsidRPr="00AA3ABF" w:rsidRDefault="009500F9" w:rsidP="009500F9">
      <w:pPr>
        <w:pStyle w:val="ListParagraph"/>
        <w:tabs>
          <w:tab w:val="left" w:pos="1560"/>
          <w:tab w:val="left" w:pos="1843"/>
          <w:tab w:val="left" w:pos="2268"/>
        </w:tabs>
        <w:ind w:left="1080"/>
        <w:jc w:val="both"/>
        <w:rPr>
          <w:rFonts w:eastAsia="Malgun Gothic"/>
          <w:sz w:val="22"/>
          <w:szCs w:val="22"/>
          <w:lang w:val="id-ID"/>
        </w:rPr>
      </w:pPr>
    </w:p>
    <w:p w:rsidR="00163943" w:rsidRPr="00AA3ABF" w:rsidRDefault="00163943" w:rsidP="00F559DF">
      <w:pPr>
        <w:pStyle w:val="ListParagraph"/>
        <w:numPr>
          <w:ilvl w:val="0"/>
          <w:numId w:val="11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Pendidik</w:t>
      </w:r>
    </w:p>
    <w:p w:rsidR="00C4415C" w:rsidRPr="00AA3ABF" w:rsidRDefault="0033691C" w:rsidP="00F559DF">
      <w:pPr>
        <w:pStyle w:val="ListParagraph"/>
        <w:numPr>
          <w:ilvl w:val="0"/>
          <w:numId w:val="14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H</w:t>
      </w:r>
      <w:r w:rsidR="009C5D0D" w:rsidRPr="00AA3ABF">
        <w:rPr>
          <w:rFonts w:eastAsia="Malgun Gothic"/>
          <w:sz w:val="22"/>
          <w:szCs w:val="22"/>
          <w:lang w:val="id-ID"/>
        </w:rPr>
        <w:t>adir di sekolah saat membe</w:t>
      </w:r>
      <w:r w:rsidR="005E549D" w:rsidRPr="00AA3ABF">
        <w:rPr>
          <w:rFonts w:eastAsia="Malgun Gothic"/>
          <w:sz w:val="22"/>
          <w:szCs w:val="22"/>
          <w:lang w:val="id-ID"/>
        </w:rPr>
        <w:t xml:space="preserve">rikan </w:t>
      </w:r>
      <w:r w:rsidR="009500F9">
        <w:rPr>
          <w:rFonts w:eastAsia="Malgun Gothic"/>
          <w:sz w:val="22"/>
          <w:szCs w:val="22"/>
        </w:rPr>
        <w:t>p</w:t>
      </w:r>
      <w:r w:rsidR="001F3534" w:rsidRPr="00AA3ABF">
        <w:rPr>
          <w:rFonts w:eastAsia="Malgun Gothic"/>
          <w:sz w:val="22"/>
          <w:szCs w:val="22"/>
          <w:lang w:val="id-ID"/>
        </w:rPr>
        <w:t>embelajaran tatap muka di masa pandemi Covid-19</w:t>
      </w:r>
      <w:r w:rsidR="005E549D" w:rsidRPr="00AA3ABF">
        <w:rPr>
          <w:rFonts w:eastAsia="Malgun Gothic"/>
          <w:sz w:val="22"/>
          <w:szCs w:val="22"/>
          <w:lang w:val="id-ID"/>
        </w:rPr>
        <w:t xml:space="preserve"> dengan mengikuti protokol kesehatan yang ketat, diantaranya:</w:t>
      </w:r>
    </w:p>
    <w:p w:rsidR="00C4415C" w:rsidRPr="00AA3ABF" w:rsidRDefault="00C4415C" w:rsidP="00F559DF">
      <w:pPr>
        <w:pStyle w:val="ListParagraph"/>
        <w:numPr>
          <w:ilvl w:val="0"/>
          <w:numId w:val="17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Sarapan pagi terlebih dahulu sebelum berangkat sekolah;</w:t>
      </w:r>
    </w:p>
    <w:p w:rsidR="00C4415C" w:rsidRPr="00AA3ABF" w:rsidRDefault="00C4415C" w:rsidP="00F559DF">
      <w:pPr>
        <w:pStyle w:val="ListParagraph"/>
        <w:numPr>
          <w:ilvl w:val="0"/>
          <w:numId w:val="17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lastRenderedPageBreak/>
        <w:t>Membawa bekal makanan dan minuman dari rumah;</w:t>
      </w:r>
    </w:p>
    <w:p w:rsidR="005E549D" w:rsidRPr="00AA3ABF" w:rsidRDefault="005E549D" w:rsidP="00F559DF">
      <w:pPr>
        <w:pStyle w:val="ListParagraph"/>
        <w:numPr>
          <w:ilvl w:val="0"/>
          <w:numId w:val="17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Wajib mengenakan masker;</w:t>
      </w:r>
    </w:p>
    <w:p w:rsidR="00C4415C" w:rsidRPr="00AA3ABF" w:rsidRDefault="00C4415C" w:rsidP="00F559DF">
      <w:pPr>
        <w:pStyle w:val="ListParagraph"/>
        <w:numPr>
          <w:ilvl w:val="0"/>
          <w:numId w:val="17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Membawa </w:t>
      </w:r>
      <w:r w:rsidRPr="00AA3ABF">
        <w:rPr>
          <w:rFonts w:eastAsia="Malgun Gothic"/>
          <w:i/>
          <w:sz w:val="22"/>
          <w:szCs w:val="22"/>
          <w:lang w:val="id-ID"/>
        </w:rPr>
        <w:t>hand satitazer</w:t>
      </w:r>
      <w:r w:rsidRPr="00AA3ABF">
        <w:rPr>
          <w:rFonts w:eastAsia="Malgun Gothic"/>
          <w:sz w:val="22"/>
          <w:szCs w:val="22"/>
          <w:lang w:val="id-ID"/>
        </w:rPr>
        <w:t>;</w:t>
      </w:r>
    </w:p>
    <w:p w:rsidR="005E549D" w:rsidRPr="00E2056E" w:rsidRDefault="005E549D" w:rsidP="00F559DF">
      <w:pPr>
        <w:pStyle w:val="ListParagraph"/>
        <w:numPr>
          <w:ilvl w:val="0"/>
          <w:numId w:val="17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Menjaga jarak</w:t>
      </w:r>
      <w:r w:rsidR="00C4415C" w:rsidRPr="00AA3ABF">
        <w:rPr>
          <w:rFonts w:eastAsia="Malgun Gothic"/>
          <w:sz w:val="22"/>
          <w:szCs w:val="22"/>
          <w:lang w:val="id-ID"/>
        </w:rPr>
        <w:t xml:space="preserve"> dengan warga sekolah lainnya</w:t>
      </w:r>
    </w:p>
    <w:p w:rsidR="00E2056E" w:rsidRPr="00E2056E" w:rsidRDefault="00E2056E" w:rsidP="00E2056E">
      <w:pPr>
        <w:pStyle w:val="ListParagraph"/>
        <w:numPr>
          <w:ilvl w:val="0"/>
          <w:numId w:val="14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</w:rPr>
      </w:pPr>
      <w:proofErr w:type="spellStart"/>
      <w:r>
        <w:rPr>
          <w:rFonts w:eastAsia="Malgun Gothic"/>
          <w:sz w:val="22"/>
          <w:szCs w:val="22"/>
        </w:rPr>
        <w:t>Pendidik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dan</w:t>
      </w:r>
      <w:proofErr w:type="spellEnd"/>
      <w:r>
        <w:rPr>
          <w:rFonts w:eastAsia="Malgun Gothic"/>
          <w:sz w:val="22"/>
          <w:szCs w:val="22"/>
        </w:rPr>
        <w:t xml:space="preserve"> Tenaga </w:t>
      </w:r>
      <w:proofErr w:type="spellStart"/>
      <w:r>
        <w:rPr>
          <w:rFonts w:eastAsia="Malgun Gothic"/>
          <w:sz w:val="22"/>
          <w:szCs w:val="22"/>
        </w:rPr>
        <w:t>Kependidikan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dalam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keadaa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sehat</w:t>
      </w:r>
      <w:proofErr w:type="spellEnd"/>
      <w:r>
        <w:rPr>
          <w:rFonts w:eastAsia="Malgun Gothic"/>
          <w:sz w:val="22"/>
          <w:szCs w:val="22"/>
        </w:rPr>
        <w:t xml:space="preserve">. </w:t>
      </w:r>
      <w:proofErr w:type="spellStart"/>
      <w:r>
        <w:rPr>
          <w:rFonts w:eastAsia="Malgun Gothic"/>
          <w:sz w:val="22"/>
          <w:szCs w:val="22"/>
        </w:rPr>
        <w:t>Jika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mempunyai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penyakit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seperti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obesitas</w:t>
      </w:r>
      <w:proofErr w:type="spellEnd"/>
      <w:r>
        <w:rPr>
          <w:rFonts w:eastAsia="Malgun Gothic"/>
          <w:sz w:val="22"/>
          <w:szCs w:val="22"/>
        </w:rPr>
        <w:t xml:space="preserve">, diabetes, </w:t>
      </w:r>
      <w:proofErr w:type="spellStart"/>
      <w:r>
        <w:rPr>
          <w:rFonts w:eastAsia="Malgun Gothic"/>
          <w:sz w:val="22"/>
          <w:szCs w:val="22"/>
        </w:rPr>
        <w:t>penyakit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jantung</w:t>
      </w:r>
      <w:proofErr w:type="spellEnd"/>
      <w:r>
        <w:rPr>
          <w:rFonts w:eastAsia="Malgun Gothic"/>
          <w:sz w:val="22"/>
          <w:szCs w:val="22"/>
        </w:rPr>
        <w:t xml:space="preserve">, </w:t>
      </w:r>
      <w:proofErr w:type="spellStart"/>
      <w:r>
        <w:rPr>
          <w:rFonts w:eastAsia="Malgun Gothic"/>
          <w:sz w:val="22"/>
          <w:szCs w:val="22"/>
        </w:rPr>
        <w:t>paru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pembuluh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darah</w:t>
      </w:r>
      <w:proofErr w:type="spellEnd"/>
      <w:r>
        <w:rPr>
          <w:rFonts w:eastAsia="Malgun Gothic"/>
          <w:sz w:val="22"/>
          <w:szCs w:val="22"/>
        </w:rPr>
        <w:t xml:space="preserve">, </w:t>
      </w:r>
      <w:proofErr w:type="spellStart"/>
      <w:proofErr w:type="gramStart"/>
      <w:r>
        <w:rPr>
          <w:rFonts w:eastAsia="Malgun Gothic"/>
          <w:sz w:val="22"/>
          <w:szCs w:val="22"/>
        </w:rPr>
        <w:t>keha,ilan</w:t>
      </w:r>
      <w:proofErr w:type="spellEnd"/>
      <w:proofErr w:type="gramEnd"/>
      <w:r>
        <w:rPr>
          <w:rFonts w:eastAsia="Malgun Gothic"/>
          <w:sz w:val="22"/>
          <w:szCs w:val="22"/>
        </w:rPr>
        <w:t xml:space="preserve">, </w:t>
      </w:r>
      <w:proofErr w:type="spellStart"/>
      <w:r>
        <w:rPr>
          <w:rFonts w:eastAsia="Malgun Gothic"/>
          <w:sz w:val="22"/>
          <w:szCs w:val="22"/>
        </w:rPr>
        <w:t>kanker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atau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daya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tahan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tubuh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lemah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atau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menurun</w:t>
      </w:r>
      <w:proofErr w:type="spellEnd"/>
      <w:r>
        <w:rPr>
          <w:rFonts w:eastAsia="Malgun Gothic"/>
          <w:sz w:val="22"/>
          <w:szCs w:val="22"/>
        </w:rPr>
        <w:t xml:space="preserve">, </w:t>
      </w:r>
      <w:proofErr w:type="spellStart"/>
      <w:r>
        <w:rPr>
          <w:rFonts w:eastAsia="Malgun Gothic"/>
          <w:sz w:val="22"/>
          <w:szCs w:val="22"/>
        </w:rPr>
        <w:t>tidak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disarankan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untuk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mengikuti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kegiatan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belajar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mengajar</w:t>
      </w:r>
      <w:proofErr w:type="spellEnd"/>
      <w:r>
        <w:rPr>
          <w:rFonts w:eastAsia="Malgun Gothic"/>
          <w:sz w:val="22"/>
          <w:szCs w:val="22"/>
        </w:rPr>
        <w:t xml:space="preserve"> di </w:t>
      </w:r>
      <w:proofErr w:type="spellStart"/>
      <w:r>
        <w:rPr>
          <w:rFonts w:eastAsia="Malgun Gothic"/>
          <w:sz w:val="22"/>
          <w:szCs w:val="22"/>
        </w:rPr>
        <w:t>sekolah</w:t>
      </w:r>
      <w:proofErr w:type="spellEnd"/>
      <w:r>
        <w:rPr>
          <w:rFonts w:eastAsia="Malgun Gothic"/>
          <w:sz w:val="22"/>
          <w:szCs w:val="22"/>
        </w:rPr>
        <w:t xml:space="preserve">. </w:t>
      </w:r>
    </w:p>
    <w:p w:rsidR="0033691C" w:rsidRPr="00AA3ABF" w:rsidRDefault="006F159E" w:rsidP="00F559DF">
      <w:pPr>
        <w:pStyle w:val="ListParagraph"/>
        <w:numPr>
          <w:ilvl w:val="0"/>
          <w:numId w:val="14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Wajib mengisi daftar kehadiran</w:t>
      </w:r>
      <w:r w:rsidR="0033691C" w:rsidRPr="00AA3ABF">
        <w:rPr>
          <w:rFonts w:eastAsia="Malgun Gothic"/>
          <w:sz w:val="22"/>
          <w:szCs w:val="22"/>
          <w:lang w:val="id-ID"/>
        </w:rPr>
        <w:t>.</w:t>
      </w:r>
    </w:p>
    <w:p w:rsidR="008D4833" w:rsidRPr="00AA3ABF" w:rsidRDefault="008D4833" w:rsidP="00F559DF">
      <w:pPr>
        <w:pStyle w:val="ListParagraph"/>
        <w:numPr>
          <w:ilvl w:val="0"/>
          <w:numId w:val="14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Bagi pendidik honorer, mengisi daftar hadir sesuai dengan jadwal pembelajaran yang dilakukan.</w:t>
      </w:r>
    </w:p>
    <w:p w:rsidR="009C5D0D" w:rsidRPr="00AA3ABF" w:rsidRDefault="0033691C" w:rsidP="00F559DF">
      <w:pPr>
        <w:pStyle w:val="ListParagraph"/>
        <w:numPr>
          <w:ilvl w:val="0"/>
          <w:numId w:val="14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M</w:t>
      </w:r>
      <w:r w:rsidR="009C5D0D" w:rsidRPr="00AA3ABF">
        <w:rPr>
          <w:rFonts w:eastAsia="Malgun Gothic"/>
          <w:sz w:val="22"/>
          <w:szCs w:val="22"/>
          <w:lang w:val="id-ID"/>
        </w:rPr>
        <w:t xml:space="preserve">embuat perencanaan sebelum melaksanakan </w:t>
      </w:r>
      <w:r w:rsidR="009500F9">
        <w:rPr>
          <w:rFonts w:eastAsia="Malgun Gothic"/>
          <w:sz w:val="22"/>
          <w:szCs w:val="22"/>
        </w:rPr>
        <w:t>p</w:t>
      </w:r>
      <w:r w:rsidR="001F3534" w:rsidRPr="00AA3ABF">
        <w:rPr>
          <w:rFonts w:eastAsia="Malgun Gothic"/>
          <w:sz w:val="22"/>
          <w:szCs w:val="22"/>
          <w:lang w:val="id-ID"/>
        </w:rPr>
        <w:t>embelajaran tatap muka di masa pandemi Covid-19</w:t>
      </w:r>
      <w:r w:rsidR="009C5D0D" w:rsidRPr="00AA3ABF">
        <w:rPr>
          <w:rFonts w:eastAsia="Malgun Gothic"/>
          <w:sz w:val="22"/>
          <w:szCs w:val="22"/>
          <w:lang w:val="id-ID"/>
        </w:rPr>
        <w:t>.</w:t>
      </w:r>
    </w:p>
    <w:p w:rsidR="009C5D0D" w:rsidRPr="00AA3ABF" w:rsidRDefault="0033691C" w:rsidP="00F559DF">
      <w:pPr>
        <w:pStyle w:val="ListParagraph"/>
        <w:numPr>
          <w:ilvl w:val="0"/>
          <w:numId w:val="14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M</w:t>
      </w:r>
      <w:r w:rsidR="009C5D0D" w:rsidRPr="00AA3ABF">
        <w:rPr>
          <w:rFonts w:eastAsia="Malgun Gothic"/>
          <w:sz w:val="22"/>
          <w:szCs w:val="22"/>
          <w:lang w:val="id-ID"/>
        </w:rPr>
        <w:t xml:space="preserve">elaksanakan pembelajaran </w:t>
      </w:r>
      <w:r w:rsidR="00C4415C" w:rsidRPr="00AA3ABF">
        <w:rPr>
          <w:rFonts w:eastAsia="Malgun Gothic"/>
          <w:sz w:val="22"/>
          <w:szCs w:val="22"/>
          <w:lang w:val="id-ID"/>
        </w:rPr>
        <w:t xml:space="preserve">secara </w:t>
      </w:r>
      <w:r w:rsidR="0053464E" w:rsidRPr="00AA3ABF">
        <w:rPr>
          <w:rFonts w:eastAsia="Malgun Gothic"/>
          <w:sz w:val="22"/>
          <w:szCs w:val="22"/>
          <w:lang w:val="id-ID"/>
        </w:rPr>
        <w:t>tatap muka</w:t>
      </w:r>
      <w:r w:rsidR="009500F9">
        <w:rPr>
          <w:rFonts w:eastAsia="Malgun Gothic"/>
          <w:sz w:val="22"/>
          <w:szCs w:val="22"/>
        </w:rPr>
        <w:t xml:space="preserve"> </w:t>
      </w:r>
      <w:r w:rsidR="009C5D0D" w:rsidRPr="00AA3ABF">
        <w:rPr>
          <w:rFonts w:eastAsia="Malgun Gothic"/>
          <w:sz w:val="22"/>
          <w:szCs w:val="22"/>
          <w:lang w:val="id-ID"/>
        </w:rPr>
        <w:t>sesuai dengan jadwal belajar yang telah ditentukan.</w:t>
      </w:r>
    </w:p>
    <w:p w:rsidR="009C5D0D" w:rsidRPr="000F025A" w:rsidRDefault="00927DBB" w:rsidP="000F025A">
      <w:pPr>
        <w:pStyle w:val="ListParagraph"/>
        <w:numPr>
          <w:ilvl w:val="0"/>
          <w:numId w:val="14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Menggunakan metode pembelajaran dan strategi pengajaran yang disesuaikan dengan </w:t>
      </w:r>
      <w:r w:rsidR="009500F9">
        <w:rPr>
          <w:rFonts w:eastAsia="Malgun Gothic"/>
          <w:sz w:val="22"/>
          <w:szCs w:val="22"/>
        </w:rPr>
        <w:t>p</w:t>
      </w:r>
      <w:r w:rsidR="001F3534" w:rsidRPr="00AA3ABF">
        <w:rPr>
          <w:rFonts w:eastAsia="Malgun Gothic"/>
          <w:sz w:val="22"/>
          <w:szCs w:val="22"/>
          <w:lang w:val="id-ID"/>
        </w:rPr>
        <w:t>embelajaran tatap muka di masa pandemi Covid-19</w:t>
      </w:r>
      <w:r w:rsidRPr="00AA3ABF">
        <w:rPr>
          <w:rFonts w:eastAsia="Malgun Gothic"/>
          <w:sz w:val="22"/>
          <w:szCs w:val="22"/>
          <w:lang w:val="id-ID"/>
        </w:rPr>
        <w:t>.</w:t>
      </w:r>
    </w:p>
    <w:p w:rsidR="00A7793D" w:rsidRPr="00AA3ABF" w:rsidRDefault="00A7793D" w:rsidP="00F559DF">
      <w:pPr>
        <w:pStyle w:val="ListParagraph"/>
        <w:numPr>
          <w:ilvl w:val="0"/>
          <w:numId w:val="14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Membuat jurnal pembelajaran yang dilakukan.</w:t>
      </w:r>
    </w:p>
    <w:p w:rsidR="00A7793D" w:rsidRPr="00AA3ABF" w:rsidRDefault="00A7793D" w:rsidP="00F559DF">
      <w:pPr>
        <w:pStyle w:val="ListParagraph"/>
        <w:numPr>
          <w:ilvl w:val="0"/>
          <w:numId w:val="14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Melaporkan pelaksanaan </w:t>
      </w:r>
      <w:r w:rsidR="001F3534" w:rsidRPr="00AA3ABF">
        <w:rPr>
          <w:rFonts w:eastAsia="Malgun Gothic"/>
          <w:sz w:val="22"/>
          <w:szCs w:val="22"/>
          <w:lang w:val="id-ID"/>
        </w:rPr>
        <w:t>Pembelajaran tatap muka di masa pandemi Covid-19</w:t>
      </w:r>
      <w:r w:rsidRPr="00AA3ABF">
        <w:rPr>
          <w:rFonts w:eastAsia="Malgun Gothic"/>
          <w:sz w:val="22"/>
          <w:szCs w:val="22"/>
          <w:lang w:val="id-ID"/>
        </w:rPr>
        <w:t xml:space="preserve"> kepada kepala sekolah secara periodik.</w:t>
      </w:r>
    </w:p>
    <w:p w:rsidR="00A7793D" w:rsidRPr="00AA3ABF" w:rsidRDefault="00A7793D" w:rsidP="00F559DF">
      <w:pPr>
        <w:pStyle w:val="ListParagraph"/>
        <w:tabs>
          <w:tab w:val="left" w:pos="1560"/>
          <w:tab w:val="left" w:pos="1843"/>
          <w:tab w:val="left" w:pos="2268"/>
        </w:tabs>
        <w:ind w:left="1080"/>
        <w:jc w:val="both"/>
        <w:rPr>
          <w:rFonts w:eastAsia="Malgun Gothic"/>
          <w:sz w:val="22"/>
          <w:szCs w:val="22"/>
          <w:lang w:val="id-ID"/>
        </w:rPr>
      </w:pPr>
    </w:p>
    <w:p w:rsidR="00163943" w:rsidRPr="00AA3ABF" w:rsidRDefault="00163943" w:rsidP="00F559DF">
      <w:pPr>
        <w:pStyle w:val="ListParagraph"/>
        <w:numPr>
          <w:ilvl w:val="0"/>
          <w:numId w:val="11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Sekolah</w:t>
      </w:r>
    </w:p>
    <w:p w:rsidR="00B33620" w:rsidRPr="00B33620" w:rsidRDefault="00B33620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proofErr w:type="spellStart"/>
      <w:r>
        <w:rPr>
          <w:rFonts w:eastAsia="Malgun Gothic"/>
          <w:sz w:val="22"/>
          <w:szCs w:val="22"/>
        </w:rPr>
        <w:t>Sekolah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menyiapkan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titik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tempat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penurunan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penjemputan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peserta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didik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dengan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memaksimalkan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lokasi</w:t>
      </w:r>
      <w:proofErr w:type="spellEnd"/>
      <w:r>
        <w:rPr>
          <w:rFonts w:eastAsia="Malgun Gothic"/>
          <w:sz w:val="22"/>
          <w:szCs w:val="22"/>
        </w:rPr>
        <w:t xml:space="preserve"> agar </w:t>
      </w:r>
      <w:proofErr w:type="spellStart"/>
      <w:r>
        <w:rPr>
          <w:rFonts w:eastAsia="Malgun Gothic"/>
          <w:sz w:val="22"/>
          <w:szCs w:val="22"/>
        </w:rPr>
        <w:t>tidak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terjadi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 w:rsidR="00600403">
        <w:rPr>
          <w:rFonts w:eastAsia="Malgun Gothic"/>
          <w:sz w:val="22"/>
          <w:szCs w:val="22"/>
        </w:rPr>
        <w:t>penumpukan</w:t>
      </w:r>
      <w:proofErr w:type="spellEnd"/>
      <w:r w:rsidR="00600403">
        <w:rPr>
          <w:rFonts w:eastAsia="Malgun Gothic"/>
          <w:sz w:val="22"/>
          <w:szCs w:val="22"/>
        </w:rPr>
        <w:t>.</w:t>
      </w:r>
    </w:p>
    <w:p w:rsidR="00E54D57" w:rsidRPr="00AA3ABF" w:rsidRDefault="00E54D57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Menyiapkan tempat cuci tangan dengan ai</w:t>
      </w:r>
      <w:r w:rsidR="001C1AB4" w:rsidRPr="00AA3ABF">
        <w:rPr>
          <w:rFonts w:eastAsia="Malgun Gothic"/>
          <w:sz w:val="22"/>
          <w:szCs w:val="22"/>
          <w:lang w:val="id-ID"/>
        </w:rPr>
        <w:t>r mengalir beserta sabun tangan.</w:t>
      </w:r>
    </w:p>
    <w:p w:rsidR="00E54D57" w:rsidRPr="00AA3ABF" w:rsidRDefault="00E54D57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Menyiapkan </w:t>
      </w:r>
      <w:r w:rsidRPr="00AA3ABF">
        <w:rPr>
          <w:rFonts w:eastAsia="Malgun Gothic"/>
          <w:i/>
          <w:sz w:val="22"/>
          <w:szCs w:val="22"/>
          <w:lang w:val="id-ID"/>
        </w:rPr>
        <w:t>t</w:t>
      </w:r>
      <w:r w:rsidR="009500F9">
        <w:rPr>
          <w:rFonts w:eastAsia="Malgun Gothic"/>
          <w:i/>
          <w:sz w:val="22"/>
          <w:szCs w:val="22"/>
        </w:rPr>
        <w:t>h</w:t>
      </w:r>
      <w:r w:rsidRPr="00AA3ABF">
        <w:rPr>
          <w:rFonts w:eastAsia="Malgun Gothic"/>
          <w:i/>
          <w:sz w:val="22"/>
          <w:szCs w:val="22"/>
          <w:lang w:val="id-ID"/>
        </w:rPr>
        <w:t>ermo</w:t>
      </w:r>
      <w:r w:rsidR="009500F9">
        <w:rPr>
          <w:rFonts w:eastAsia="Malgun Gothic"/>
          <w:i/>
          <w:sz w:val="22"/>
          <w:szCs w:val="22"/>
        </w:rPr>
        <w:t xml:space="preserve"> </w:t>
      </w:r>
      <w:r w:rsidRPr="00AA3ABF">
        <w:rPr>
          <w:rFonts w:eastAsia="Malgun Gothic"/>
          <w:i/>
          <w:sz w:val="22"/>
          <w:szCs w:val="22"/>
          <w:lang w:val="id-ID"/>
        </w:rPr>
        <w:t>gun</w:t>
      </w:r>
      <w:r w:rsidRPr="00AA3ABF">
        <w:rPr>
          <w:rFonts w:eastAsia="Malgun Gothic"/>
          <w:sz w:val="22"/>
          <w:szCs w:val="22"/>
          <w:lang w:val="id-ID"/>
        </w:rPr>
        <w:t xml:space="preserve"> (alat ukur suhu non kontak)</w:t>
      </w:r>
      <w:r w:rsidR="001C1AB4" w:rsidRPr="00AA3ABF">
        <w:rPr>
          <w:rFonts w:eastAsia="Malgun Gothic"/>
          <w:sz w:val="22"/>
          <w:szCs w:val="22"/>
          <w:lang w:val="id-ID"/>
        </w:rPr>
        <w:t>.</w:t>
      </w:r>
    </w:p>
    <w:p w:rsidR="00E54D57" w:rsidRPr="00AA3ABF" w:rsidRDefault="00E54D57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Menyiapkan cadangan masker, jika terdapat pendidik</w:t>
      </w:r>
      <w:r w:rsidR="0053464E" w:rsidRPr="00AA3ABF">
        <w:rPr>
          <w:rFonts w:eastAsia="Malgun Gothic"/>
          <w:sz w:val="22"/>
          <w:szCs w:val="22"/>
          <w:lang w:val="id-ID"/>
        </w:rPr>
        <w:t xml:space="preserve">, </w:t>
      </w:r>
      <w:r w:rsidRPr="00AA3ABF">
        <w:rPr>
          <w:rFonts w:eastAsia="Malgun Gothic"/>
          <w:sz w:val="22"/>
          <w:szCs w:val="22"/>
          <w:lang w:val="id-ID"/>
        </w:rPr>
        <w:t xml:space="preserve">tenaga kependidikan </w:t>
      </w:r>
      <w:r w:rsidR="0053464E" w:rsidRPr="00AA3ABF">
        <w:rPr>
          <w:rFonts w:eastAsia="Malgun Gothic"/>
          <w:sz w:val="22"/>
          <w:szCs w:val="22"/>
          <w:lang w:val="id-ID"/>
        </w:rPr>
        <w:t xml:space="preserve">serta peserta didik </w:t>
      </w:r>
      <w:r w:rsidR="001C1AB4" w:rsidRPr="00AA3ABF">
        <w:rPr>
          <w:rFonts w:eastAsia="Malgun Gothic"/>
          <w:sz w:val="22"/>
          <w:szCs w:val="22"/>
          <w:lang w:val="id-ID"/>
        </w:rPr>
        <w:t>tidak membawa masker atau rusak.</w:t>
      </w:r>
    </w:p>
    <w:p w:rsidR="001C1AB4" w:rsidRPr="00AA3ABF" w:rsidRDefault="001C1AB4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Menjaga kebersihan gagang pintu, meja dan kursi pendidik, keyboard, komputer, ruang guru dan kelas, termasuk lingkungan sekolah.</w:t>
      </w:r>
    </w:p>
    <w:p w:rsidR="001C1AB4" w:rsidRPr="006B2E6A" w:rsidRDefault="001C1AB4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Menyiapkan kotak sampah khusu</w:t>
      </w:r>
      <w:r w:rsidR="002D2BE5">
        <w:rPr>
          <w:rFonts w:eastAsia="Malgun Gothic"/>
          <w:sz w:val="22"/>
          <w:szCs w:val="22"/>
          <w:lang w:val="id-ID"/>
        </w:rPr>
        <w:t xml:space="preserve">s untuk pembuangan masker </w:t>
      </w:r>
      <w:r w:rsidRPr="00AA3ABF">
        <w:rPr>
          <w:rFonts w:eastAsia="Malgun Gothic"/>
          <w:sz w:val="22"/>
          <w:szCs w:val="22"/>
          <w:lang w:val="id-ID"/>
        </w:rPr>
        <w:t xml:space="preserve"> dan memusnahkannya segera setiap hari.</w:t>
      </w:r>
    </w:p>
    <w:p w:rsidR="006B2E6A" w:rsidRPr="006B2E6A" w:rsidRDefault="006B2E6A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proofErr w:type="spellStart"/>
      <w:r>
        <w:rPr>
          <w:rFonts w:eastAsia="Malgun Gothic"/>
          <w:sz w:val="22"/>
          <w:szCs w:val="22"/>
        </w:rPr>
        <w:t>Mengatur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tempat</w:t>
      </w:r>
      <w:proofErr w:type="spellEnd"/>
      <w:r>
        <w:rPr>
          <w:rFonts w:eastAsia="Malgun Gothic"/>
          <w:sz w:val="22"/>
          <w:szCs w:val="22"/>
        </w:rPr>
        <w:t xml:space="preserve"> duduk </w:t>
      </w:r>
      <w:proofErr w:type="spellStart"/>
      <w:r>
        <w:rPr>
          <w:rFonts w:eastAsia="Malgun Gothic"/>
          <w:sz w:val="22"/>
          <w:szCs w:val="22"/>
        </w:rPr>
        <w:t>siswa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disetiap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kelas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dengan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jarak</w:t>
      </w:r>
      <w:proofErr w:type="spellEnd"/>
      <w:r>
        <w:rPr>
          <w:rFonts w:eastAsia="Malgun Gothic"/>
          <w:sz w:val="22"/>
          <w:szCs w:val="22"/>
        </w:rPr>
        <w:t xml:space="preserve"> minimal 1,5 meter.</w:t>
      </w:r>
    </w:p>
    <w:p w:rsidR="006B2E6A" w:rsidRPr="0027583A" w:rsidRDefault="006B2E6A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proofErr w:type="spellStart"/>
      <w:r>
        <w:rPr>
          <w:rFonts w:eastAsia="Malgun Gothic"/>
          <w:sz w:val="22"/>
          <w:szCs w:val="22"/>
        </w:rPr>
        <w:t>Tidak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membuka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kantin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sekolah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menganjurkan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peserta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didik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 w:rsidR="0027583A">
        <w:rPr>
          <w:rFonts w:eastAsia="Malgun Gothic"/>
          <w:sz w:val="22"/>
          <w:szCs w:val="22"/>
        </w:rPr>
        <w:t>untuk</w:t>
      </w:r>
      <w:proofErr w:type="spellEnd"/>
      <w:r w:rsidR="0027583A">
        <w:rPr>
          <w:rFonts w:eastAsia="Malgun Gothic"/>
          <w:sz w:val="22"/>
          <w:szCs w:val="22"/>
        </w:rPr>
        <w:t xml:space="preserve"> </w:t>
      </w:r>
      <w:proofErr w:type="spellStart"/>
      <w:r w:rsidR="0027583A">
        <w:rPr>
          <w:rFonts w:eastAsia="Malgun Gothic"/>
          <w:sz w:val="22"/>
          <w:szCs w:val="22"/>
        </w:rPr>
        <w:t>membawa</w:t>
      </w:r>
      <w:proofErr w:type="spellEnd"/>
      <w:r w:rsidR="0027583A">
        <w:rPr>
          <w:rFonts w:eastAsia="Malgun Gothic"/>
          <w:sz w:val="22"/>
          <w:szCs w:val="22"/>
        </w:rPr>
        <w:t xml:space="preserve"> </w:t>
      </w:r>
      <w:proofErr w:type="spellStart"/>
      <w:r w:rsidR="0027583A">
        <w:rPr>
          <w:rFonts w:eastAsia="Malgun Gothic"/>
          <w:sz w:val="22"/>
          <w:szCs w:val="22"/>
        </w:rPr>
        <w:t>makanan</w:t>
      </w:r>
      <w:proofErr w:type="spellEnd"/>
      <w:r w:rsidR="0027583A">
        <w:rPr>
          <w:rFonts w:eastAsia="Malgun Gothic"/>
          <w:sz w:val="22"/>
          <w:szCs w:val="22"/>
        </w:rPr>
        <w:t xml:space="preserve"> </w:t>
      </w:r>
      <w:proofErr w:type="spellStart"/>
      <w:r w:rsidR="0027583A">
        <w:rPr>
          <w:rFonts w:eastAsia="Malgun Gothic"/>
          <w:sz w:val="22"/>
          <w:szCs w:val="22"/>
        </w:rPr>
        <w:t>dari</w:t>
      </w:r>
      <w:proofErr w:type="spellEnd"/>
      <w:r w:rsidR="0027583A">
        <w:rPr>
          <w:rFonts w:eastAsia="Malgun Gothic"/>
          <w:sz w:val="22"/>
          <w:szCs w:val="22"/>
        </w:rPr>
        <w:t xml:space="preserve"> </w:t>
      </w:r>
      <w:proofErr w:type="spellStart"/>
      <w:r w:rsidR="0027583A">
        <w:rPr>
          <w:rFonts w:eastAsia="Malgun Gothic"/>
          <w:sz w:val="22"/>
          <w:szCs w:val="22"/>
        </w:rPr>
        <w:t>rumah</w:t>
      </w:r>
      <w:proofErr w:type="spellEnd"/>
      <w:r w:rsidR="0027583A">
        <w:rPr>
          <w:rFonts w:eastAsia="Malgun Gothic"/>
          <w:sz w:val="22"/>
          <w:szCs w:val="22"/>
        </w:rPr>
        <w:t xml:space="preserve">. </w:t>
      </w:r>
    </w:p>
    <w:p w:rsidR="0027583A" w:rsidRPr="00AA3ABF" w:rsidRDefault="0027583A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proofErr w:type="spellStart"/>
      <w:r>
        <w:rPr>
          <w:rFonts w:eastAsia="Malgun Gothic"/>
          <w:sz w:val="22"/>
          <w:szCs w:val="22"/>
        </w:rPr>
        <w:t>Sekolah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menyiapkan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dukungan</w:t>
      </w:r>
      <w:proofErr w:type="spellEnd"/>
      <w:r>
        <w:rPr>
          <w:rFonts w:eastAsia="Malgun Gothic"/>
          <w:sz w:val="22"/>
          <w:szCs w:val="22"/>
        </w:rPr>
        <w:t xml:space="preserve"> Unit </w:t>
      </w:r>
      <w:proofErr w:type="spellStart"/>
      <w:r>
        <w:rPr>
          <w:rFonts w:eastAsia="Malgun Gothic"/>
          <w:sz w:val="22"/>
          <w:szCs w:val="22"/>
        </w:rPr>
        <w:t>Kesehatan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Sekolah</w:t>
      </w:r>
      <w:proofErr w:type="spellEnd"/>
      <w:r>
        <w:rPr>
          <w:rFonts w:eastAsia="Malgun Gothic"/>
          <w:sz w:val="22"/>
          <w:szCs w:val="22"/>
        </w:rPr>
        <w:t xml:space="preserve"> (UKS) </w:t>
      </w:r>
      <w:proofErr w:type="spellStart"/>
      <w:r>
        <w:rPr>
          <w:rFonts w:eastAsia="Malgun Gothic"/>
          <w:sz w:val="22"/>
          <w:szCs w:val="22"/>
        </w:rPr>
        <w:t>dan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tenaga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kesehatan</w:t>
      </w:r>
      <w:proofErr w:type="spellEnd"/>
      <w:r>
        <w:rPr>
          <w:rFonts w:eastAsia="Malgun Gothic"/>
          <w:sz w:val="22"/>
          <w:szCs w:val="22"/>
        </w:rPr>
        <w:t>.</w:t>
      </w:r>
    </w:p>
    <w:p w:rsidR="00A7793D" w:rsidRDefault="0027583A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proofErr w:type="spellStart"/>
      <w:r>
        <w:rPr>
          <w:rFonts w:eastAsia="Malgun Gothic"/>
          <w:sz w:val="22"/>
          <w:szCs w:val="22"/>
        </w:rPr>
        <w:t>Sekolah</w:t>
      </w:r>
      <w:proofErr w:type="spellEnd"/>
      <w:r>
        <w:rPr>
          <w:rFonts w:eastAsia="Malgun Gothic"/>
          <w:sz w:val="22"/>
          <w:szCs w:val="22"/>
        </w:rPr>
        <w:t xml:space="preserve"> m</w:t>
      </w:r>
      <w:r>
        <w:rPr>
          <w:rFonts w:eastAsia="Malgun Gothic"/>
          <w:sz w:val="22"/>
          <w:szCs w:val="22"/>
          <w:lang w:val="id-ID"/>
        </w:rPr>
        <w:t>embuat jadwal pembelajaran tatap muka selama maa pandemi.</w:t>
      </w:r>
    </w:p>
    <w:p w:rsidR="0027583A" w:rsidRPr="00AA3ABF" w:rsidRDefault="0027583A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proofErr w:type="spellStart"/>
      <w:r>
        <w:rPr>
          <w:rFonts w:eastAsia="Malgun Gothic"/>
          <w:sz w:val="22"/>
          <w:szCs w:val="22"/>
        </w:rPr>
        <w:t>Kegiatan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upacara</w:t>
      </w:r>
      <w:proofErr w:type="spellEnd"/>
      <w:r>
        <w:rPr>
          <w:rFonts w:eastAsia="Malgun Gothic"/>
          <w:sz w:val="22"/>
          <w:szCs w:val="22"/>
        </w:rPr>
        <w:t xml:space="preserve">, </w:t>
      </w:r>
      <w:proofErr w:type="spellStart"/>
      <w:r>
        <w:rPr>
          <w:rFonts w:eastAsia="Malgun Gothic"/>
          <w:sz w:val="22"/>
          <w:szCs w:val="22"/>
        </w:rPr>
        <w:t>olahraga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dan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ekstrakulikuler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sementara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waktu</w:t>
      </w:r>
      <w:proofErr w:type="spellEnd"/>
      <w:r>
        <w:rPr>
          <w:rFonts w:eastAsia="Malgun Gothic"/>
          <w:sz w:val="22"/>
          <w:szCs w:val="22"/>
        </w:rPr>
        <w:t xml:space="preserve"> </w:t>
      </w:r>
      <w:proofErr w:type="spellStart"/>
      <w:r>
        <w:rPr>
          <w:rFonts w:eastAsia="Malgun Gothic"/>
          <w:sz w:val="22"/>
          <w:szCs w:val="22"/>
        </w:rPr>
        <w:t>ditiadakan</w:t>
      </w:r>
      <w:proofErr w:type="spellEnd"/>
      <w:r>
        <w:rPr>
          <w:rFonts w:eastAsia="Malgun Gothic"/>
          <w:sz w:val="22"/>
          <w:szCs w:val="22"/>
        </w:rPr>
        <w:t>.</w:t>
      </w:r>
    </w:p>
    <w:p w:rsidR="00A7793D" w:rsidRPr="00AA3ABF" w:rsidRDefault="00A7793D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Memantau keterlaksanaan </w:t>
      </w:r>
      <w:r w:rsidR="001F3534" w:rsidRPr="00AA3ABF">
        <w:rPr>
          <w:rFonts w:eastAsia="Malgun Gothic"/>
          <w:sz w:val="22"/>
          <w:szCs w:val="22"/>
          <w:lang w:val="id-ID"/>
        </w:rPr>
        <w:t>Pembelajaran tatap muka di masa pandemi Covid-19</w:t>
      </w:r>
      <w:r w:rsidR="0092172C" w:rsidRPr="00AA3ABF">
        <w:rPr>
          <w:rFonts w:eastAsia="Malgun Gothic"/>
          <w:sz w:val="22"/>
          <w:szCs w:val="22"/>
          <w:lang w:val="id-ID"/>
        </w:rPr>
        <w:t>.</w:t>
      </w:r>
    </w:p>
    <w:p w:rsidR="00A7793D" w:rsidRPr="00AA3ABF" w:rsidRDefault="0092172C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Memfasilitasi pelaksanaan </w:t>
      </w:r>
      <w:r w:rsidR="001F3534" w:rsidRPr="00AA3ABF">
        <w:rPr>
          <w:rFonts w:eastAsia="Malgun Gothic"/>
          <w:sz w:val="22"/>
          <w:szCs w:val="22"/>
          <w:lang w:val="id-ID"/>
        </w:rPr>
        <w:t>Pembelajaran tatap muka di masa pandemi Covid-19</w:t>
      </w:r>
      <w:r w:rsidRPr="00AA3ABF">
        <w:rPr>
          <w:rFonts w:eastAsia="Malgun Gothic"/>
          <w:sz w:val="22"/>
          <w:szCs w:val="22"/>
          <w:lang w:val="id-ID"/>
        </w:rPr>
        <w:t>.</w:t>
      </w:r>
    </w:p>
    <w:p w:rsidR="0092172C" w:rsidRPr="00AA3ABF" w:rsidRDefault="00F36CAE" w:rsidP="00F559DF">
      <w:pPr>
        <w:pStyle w:val="ListParagraph"/>
        <w:numPr>
          <w:ilvl w:val="0"/>
          <w:numId w:val="15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Menyusun laporan pelaksanaan </w:t>
      </w:r>
      <w:r w:rsidR="001F3534" w:rsidRPr="00AA3ABF">
        <w:rPr>
          <w:rFonts w:eastAsia="Malgun Gothic"/>
          <w:sz w:val="22"/>
          <w:szCs w:val="22"/>
          <w:lang w:val="id-ID"/>
        </w:rPr>
        <w:t>Pembelajaran tatap muka di masa pandemi Covid-19</w:t>
      </w:r>
      <w:r w:rsidRPr="00AA3ABF">
        <w:rPr>
          <w:rFonts w:eastAsia="Malgun Gothic"/>
          <w:sz w:val="22"/>
          <w:szCs w:val="22"/>
          <w:lang w:val="id-ID"/>
        </w:rPr>
        <w:t>.</w:t>
      </w:r>
    </w:p>
    <w:p w:rsidR="005C7317" w:rsidRPr="00C12F84" w:rsidRDefault="005C7317" w:rsidP="00F559DF">
      <w:p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3"/>
          <w:szCs w:val="23"/>
          <w:lang w:val="id-ID"/>
        </w:rPr>
      </w:pPr>
    </w:p>
    <w:p w:rsidR="00754CEB" w:rsidRPr="00BE33F5" w:rsidRDefault="00754CEB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>BAB I</w:t>
      </w:r>
      <w:r w:rsidR="001F222F" w:rsidRPr="00BE33F5">
        <w:rPr>
          <w:rFonts w:eastAsia="Malgun Gothic"/>
          <w:b/>
          <w:bCs/>
          <w:sz w:val="23"/>
          <w:szCs w:val="23"/>
          <w:lang w:val="id-ID"/>
        </w:rPr>
        <w:t>V</w:t>
      </w:r>
    </w:p>
    <w:p w:rsidR="00754CEB" w:rsidRDefault="00754CEB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 xml:space="preserve">PENYELENGGARAAN DAN PELAKSANAAN </w:t>
      </w:r>
      <w:r w:rsidR="001F3534">
        <w:rPr>
          <w:rFonts w:eastAsia="Malgun Gothic"/>
          <w:b/>
          <w:bCs/>
          <w:sz w:val="23"/>
          <w:szCs w:val="23"/>
          <w:lang w:val="id-ID"/>
        </w:rPr>
        <w:t>PEMBELAJARAN TATAP MUKA DI MASA PANDEMI COVID-19</w:t>
      </w:r>
    </w:p>
    <w:p w:rsidR="00BE33F5" w:rsidRPr="00BE33F5" w:rsidRDefault="00BE33F5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</w:p>
    <w:p w:rsidR="00754CEB" w:rsidRPr="00AA3ABF" w:rsidRDefault="00D849D7" w:rsidP="00F559DF">
      <w:pPr>
        <w:pStyle w:val="ListParagraph"/>
        <w:numPr>
          <w:ilvl w:val="0"/>
          <w:numId w:val="16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Pelaksanaan </w:t>
      </w:r>
      <w:r w:rsidR="001F3534" w:rsidRPr="00AA3ABF">
        <w:rPr>
          <w:rFonts w:eastAsia="Malgun Gothic"/>
          <w:sz w:val="22"/>
          <w:szCs w:val="22"/>
          <w:lang w:val="id-ID"/>
        </w:rPr>
        <w:t>Pembelajaran tatap muka di masa pandemi Covid-19</w:t>
      </w:r>
      <w:r w:rsidRPr="00AA3ABF">
        <w:rPr>
          <w:rFonts w:eastAsia="Malgun Gothic"/>
          <w:sz w:val="22"/>
          <w:szCs w:val="22"/>
          <w:lang w:val="id-ID"/>
        </w:rPr>
        <w:t xml:space="preserve"> dilakukan di semester ganjil Tahun Pelajaran 2020/2021.</w:t>
      </w:r>
    </w:p>
    <w:p w:rsidR="00D849D7" w:rsidRPr="00AA3ABF" w:rsidRDefault="00502CCD" w:rsidP="00F559DF">
      <w:pPr>
        <w:pStyle w:val="ListParagraph"/>
        <w:numPr>
          <w:ilvl w:val="0"/>
          <w:numId w:val="16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Pembelajaran dilakukan 5 (lima) hari setiap pekannya.</w:t>
      </w:r>
    </w:p>
    <w:p w:rsidR="00502CCD" w:rsidRPr="00AA3ABF" w:rsidRDefault="00502CCD" w:rsidP="00F559DF">
      <w:pPr>
        <w:pStyle w:val="ListParagraph"/>
        <w:numPr>
          <w:ilvl w:val="0"/>
          <w:numId w:val="16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Pem</w:t>
      </w:r>
      <w:r w:rsidR="0027583A">
        <w:rPr>
          <w:rFonts w:eastAsia="Malgun Gothic"/>
          <w:sz w:val="22"/>
          <w:szCs w:val="22"/>
          <w:lang w:val="id-ID"/>
        </w:rPr>
        <w:t>belajaran dimulai pukul 0</w:t>
      </w:r>
      <w:r w:rsidR="0027583A">
        <w:rPr>
          <w:rFonts w:eastAsia="Malgun Gothic"/>
          <w:sz w:val="22"/>
          <w:szCs w:val="22"/>
        </w:rPr>
        <w:t>7</w:t>
      </w:r>
      <w:r w:rsidR="0027583A">
        <w:rPr>
          <w:rFonts w:eastAsia="Malgun Gothic"/>
          <w:sz w:val="22"/>
          <w:szCs w:val="22"/>
          <w:lang w:val="id-ID"/>
        </w:rPr>
        <w:t>.</w:t>
      </w:r>
      <w:r w:rsidR="0027583A">
        <w:rPr>
          <w:rFonts w:eastAsia="Malgun Gothic"/>
          <w:sz w:val="22"/>
          <w:szCs w:val="22"/>
        </w:rPr>
        <w:t>3</w:t>
      </w:r>
      <w:r w:rsidRPr="00AA3ABF">
        <w:rPr>
          <w:rFonts w:eastAsia="Malgun Gothic"/>
          <w:sz w:val="22"/>
          <w:szCs w:val="22"/>
          <w:lang w:val="id-ID"/>
        </w:rPr>
        <w:t>0 WIB sampai dengan pukul 1</w:t>
      </w:r>
      <w:r w:rsidR="0027583A">
        <w:rPr>
          <w:rFonts w:eastAsia="Malgun Gothic"/>
          <w:sz w:val="22"/>
          <w:szCs w:val="22"/>
        </w:rPr>
        <w:t>1.00</w:t>
      </w:r>
      <w:r w:rsidRPr="00AA3ABF">
        <w:rPr>
          <w:rFonts w:eastAsia="Malgun Gothic"/>
          <w:sz w:val="22"/>
          <w:szCs w:val="22"/>
          <w:lang w:val="id-ID"/>
        </w:rPr>
        <w:t xml:space="preserve"> </w:t>
      </w:r>
      <w:r w:rsidR="001272ED" w:rsidRPr="00AA3ABF">
        <w:rPr>
          <w:rFonts w:eastAsia="Malgun Gothic"/>
          <w:sz w:val="22"/>
          <w:szCs w:val="22"/>
          <w:lang w:val="id-ID"/>
        </w:rPr>
        <w:t xml:space="preserve">WIB </w:t>
      </w:r>
      <w:r w:rsidR="00C2162D" w:rsidRPr="00AA3ABF">
        <w:rPr>
          <w:rFonts w:eastAsia="Malgun Gothic"/>
          <w:sz w:val="22"/>
          <w:szCs w:val="22"/>
          <w:lang w:val="id-ID"/>
        </w:rPr>
        <w:t xml:space="preserve"> (sesuai jadwal)</w:t>
      </w:r>
      <w:r w:rsidRPr="00AA3ABF">
        <w:rPr>
          <w:rFonts w:eastAsia="Malgun Gothic"/>
          <w:sz w:val="22"/>
          <w:szCs w:val="22"/>
          <w:lang w:val="id-ID"/>
        </w:rPr>
        <w:t>.</w:t>
      </w:r>
    </w:p>
    <w:p w:rsidR="00502CCD" w:rsidRPr="00AA3ABF" w:rsidRDefault="00502CCD" w:rsidP="00F559DF">
      <w:pPr>
        <w:pStyle w:val="ListParagraph"/>
        <w:numPr>
          <w:ilvl w:val="0"/>
          <w:numId w:val="16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Setiap hari dilaksanakan jam pembelajaran</w:t>
      </w:r>
      <w:r w:rsidR="00C2162D" w:rsidRPr="00AA3ABF">
        <w:rPr>
          <w:rFonts w:eastAsia="Malgun Gothic"/>
          <w:sz w:val="22"/>
          <w:szCs w:val="22"/>
          <w:lang w:val="id-ID"/>
        </w:rPr>
        <w:t xml:space="preserve"> (sesuai jadwal yang telah disusun).</w:t>
      </w:r>
    </w:p>
    <w:p w:rsidR="00754CEB" w:rsidRPr="00C12F84" w:rsidRDefault="00754CEB" w:rsidP="00F559DF">
      <w:p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3"/>
          <w:szCs w:val="23"/>
          <w:lang w:val="id-ID"/>
        </w:rPr>
      </w:pPr>
    </w:p>
    <w:p w:rsidR="00754CEB" w:rsidRPr="00BE33F5" w:rsidRDefault="001F222F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 xml:space="preserve">BAB </w:t>
      </w:r>
      <w:r w:rsidR="00754CEB" w:rsidRPr="00BE33F5">
        <w:rPr>
          <w:rFonts w:eastAsia="Malgun Gothic"/>
          <w:b/>
          <w:bCs/>
          <w:sz w:val="23"/>
          <w:szCs w:val="23"/>
          <w:lang w:val="id-ID"/>
        </w:rPr>
        <w:t>V</w:t>
      </w:r>
    </w:p>
    <w:p w:rsidR="00754CEB" w:rsidRPr="00BE33F5" w:rsidRDefault="00754CEB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 xml:space="preserve">BAHAN/MATERI </w:t>
      </w:r>
      <w:r w:rsidR="001F3534">
        <w:rPr>
          <w:rFonts w:eastAsia="Malgun Gothic"/>
          <w:b/>
          <w:bCs/>
          <w:sz w:val="23"/>
          <w:szCs w:val="23"/>
          <w:lang w:val="id-ID"/>
        </w:rPr>
        <w:t>PEMBELAJARAN TATAP MUKA DI MASA PANDEMI COVID-19</w:t>
      </w:r>
    </w:p>
    <w:p w:rsidR="00BE33F5" w:rsidRPr="00C12F84" w:rsidRDefault="00BE33F5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sz w:val="23"/>
          <w:szCs w:val="23"/>
          <w:lang w:val="id-ID"/>
        </w:rPr>
      </w:pPr>
    </w:p>
    <w:p w:rsidR="00754CEB" w:rsidRPr="00AA3ABF" w:rsidRDefault="00474FA3" w:rsidP="00F559DF">
      <w:pPr>
        <w:pStyle w:val="ListParagraph"/>
        <w:numPr>
          <w:ilvl w:val="0"/>
          <w:numId w:val="18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Bahan atau materi pengajaran merujuk pada </w:t>
      </w:r>
      <w:r w:rsidR="000D3BD7" w:rsidRPr="00AA3ABF">
        <w:rPr>
          <w:rFonts w:eastAsia="Malgun Gothic"/>
          <w:sz w:val="22"/>
          <w:szCs w:val="22"/>
          <w:lang w:val="id-ID"/>
        </w:rPr>
        <w:t xml:space="preserve">Peraturan Kepala Badan Penelitian dan Pengembangan dan Perbukuan </w:t>
      </w:r>
      <w:r w:rsidRPr="00AA3ABF">
        <w:rPr>
          <w:rFonts w:eastAsia="Malgun Gothic"/>
          <w:sz w:val="22"/>
          <w:szCs w:val="22"/>
          <w:lang w:val="id-ID"/>
        </w:rPr>
        <w:t xml:space="preserve">Nomor </w:t>
      </w:r>
      <w:r w:rsidR="000D3BD7" w:rsidRPr="00AA3ABF">
        <w:rPr>
          <w:rFonts w:eastAsia="Malgun Gothic"/>
          <w:sz w:val="22"/>
          <w:szCs w:val="22"/>
          <w:lang w:val="id-ID"/>
        </w:rPr>
        <w:t>018</w:t>
      </w:r>
      <w:r w:rsidRPr="00AA3ABF">
        <w:rPr>
          <w:rFonts w:eastAsia="Malgun Gothic"/>
          <w:sz w:val="22"/>
          <w:szCs w:val="22"/>
          <w:lang w:val="id-ID"/>
        </w:rPr>
        <w:t xml:space="preserve"> tahun 20</w:t>
      </w:r>
      <w:r w:rsidR="000D3BD7" w:rsidRPr="00AA3ABF">
        <w:rPr>
          <w:rFonts w:eastAsia="Malgun Gothic"/>
          <w:sz w:val="22"/>
          <w:szCs w:val="22"/>
          <w:lang w:val="id-ID"/>
        </w:rPr>
        <w:t>20</w:t>
      </w:r>
      <w:r w:rsidRPr="00AA3ABF">
        <w:rPr>
          <w:rFonts w:eastAsia="Malgun Gothic"/>
          <w:sz w:val="22"/>
          <w:szCs w:val="22"/>
          <w:lang w:val="id-ID"/>
        </w:rPr>
        <w:t xml:space="preserve"> tentang kompetensi inti dan kompetensi dasar</w:t>
      </w:r>
      <w:r w:rsidR="000D3BD7" w:rsidRPr="00AA3ABF">
        <w:rPr>
          <w:rFonts w:eastAsia="Malgun Gothic"/>
          <w:sz w:val="22"/>
          <w:szCs w:val="22"/>
          <w:lang w:val="id-ID"/>
        </w:rPr>
        <w:t xml:space="preserve"> pelajaran pada pendidikan anak usis dini, pendidikan dasar dan pendidikan menengah berbentuk sekolah menengah atas untuk kondisi khusus.</w:t>
      </w:r>
    </w:p>
    <w:p w:rsidR="00D317E9" w:rsidRPr="00AA3ABF" w:rsidRDefault="00D317E9" w:rsidP="00F559DF">
      <w:pPr>
        <w:pStyle w:val="ListParagraph"/>
        <w:numPr>
          <w:ilvl w:val="0"/>
          <w:numId w:val="18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Pendidik membuat bahan ajar dalam proses belajar mengajar.</w:t>
      </w:r>
    </w:p>
    <w:p w:rsidR="00474FA3" w:rsidRPr="00AA3ABF" w:rsidRDefault="00C0075E" w:rsidP="00F559DF">
      <w:pPr>
        <w:pStyle w:val="ListParagraph"/>
        <w:numPr>
          <w:ilvl w:val="0"/>
          <w:numId w:val="18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Buku referensi </w:t>
      </w:r>
      <w:r w:rsidR="009C76F5" w:rsidRPr="00AA3ABF">
        <w:rPr>
          <w:rFonts w:eastAsia="Malgun Gothic"/>
          <w:sz w:val="22"/>
          <w:szCs w:val="22"/>
          <w:lang w:val="id-ID"/>
        </w:rPr>
        <w:t xml:space="preserve">sebagai penunjang pembelajaran dapat menggunakan buku sekolah elektronik (bse) atau referensi lainnya yang berupa </w:t>
      </w:r>
      <w:r w:rsidR="009C76F5" w:rsidRPr="00AA3ABF">
        <w:rPr>
          <w:rFonts w:eastAsia="Malgun Gothic"/>
          <w:i/>
          <w:sz w:val="22"/>
          <w:szCs w:val="22"/>
          <w:lang w:val="id-ID"/>
        </w:rPr>
        <w:t>softcopy</w:t>
      </w:r>
      <w:r w:rsidR="009C76F5" w:rsidRPr="00AA3ABF">
        <w:rPr>
          <w:rFonts w:eastAsia="Malgun Gothic"/>
          <w:sz w:val="22"/>
          <w:szCs w:val="22"/>
          <w:lang w:val="id-ID"/>
        </w:rPr>
        <w:t>.</w:t>
      </w:r>
    </w:p>
    <w:p w:rsidR="00754CEB" w:rsidRPr="00C12F84" w:rsidRDefault="00754CEB" w:rsidP="00F559DF">
      <w:p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3"/>
          <w:szCs w:val="23"/>
          <w:lang w:val="id-ID"/>
        </w:rPr>
      </w:pPr>
    </w:p>
    <w:p w:rsidR="00754CEB" w:rsidRPr="00BE33F5" w:rsidRDefault="00754CEB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>BAB V</w:t>
      </w:r>
      <w:r w:rsidR="001F222F" w:rsidRPr="00BE33F5">
        <w:rPr>
          <w:rFonts w:eastAsia="Malgun Gothic"/>
          <w:b/>
          <w:bCs/>
          <w:sz w:val="23"/>
          <w:szCs w:val="23"/>
          <w:lang w:val="id-ID"/>
        </w:rPr>
        <w:t>I</w:t>
      </w:r>
    </w:p>
    <w:p w:rsidR="00754CEB" w:rsidRPr="00BE33F5" w:rsidRDefault="00C51BB3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>PENILAIAN</w:t>
      </w:r>
    </w:p>
    <w:p w:rsidR="00BE33F5" w:rsidRPr="00C12F84" w:rsidRDefault="00BE33F5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sz w:val="23"/>
          <w:szCs w:val="23"/>
          <w:lang w:val="id-ID"/>
        </w:rPr>
      </w:pPr>
    </w:p>
    <w:p w:rsidR="00754CEB" w:rsidRPr="00AA3ABF" w:rsidRDefault="007A2969" w:rsidP="00F559DF">
      <w:pPr>
        <w:pStyle w:val="ListParagraph"/>
        <w:numPr>
          <w:ilvl w:val="0"/>
          <w:numId w:val="19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Penilaian dilakukan oleh pendidik untuk mengukur ketercapaian kompetensi peserta didik.</w:t>
      </w:r>
    </w:p>
    <w:p w:rsidR="007A2969" w:rsidRPr="00AA3ABF" w:rsidRDefault="007A2969" w:rsidP="00F559DF">
      <w:pPr>
        <w:pStyle w:val="ListParagraph"/>
        <w:numPr>
          <w:ilvl w:val="0"/>
          <w:numId w:val="19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Penilaian dilakukan secara </w:t>
      </w:r>
      <w:r w:rsidR="003242CB" w:rsidRPr="00AA3ABF">
        <w:rPr>
          <w:rFonts w:eastAsia="Malgun Gothic"/>
          <w:sz w:val="22"/>
          <w:szCs w:val="22"/>
          <w:lang w:val="id-ID"/>
        </w:rPr>
        <w:t>tatap muka</w:t>
      </w:r>
      <w:r w:rsidRPr="00AA3ABF">
        <w:rPr>
          <w:rFonts w:eastAsia="Malgun Gothic"/>
          <w:sz w:val="22"/>
          <w:szCs w:val="22"/>
          <w:lang w:val="id-ID"/>
        </w:rPr>
        <w:t>.</w:t>
      </w:r>
    </w:p>
    <w:p w:rsidR="007A2969" w:rsidRPr="00AA3ABF" w:rsidRDefault="00B11CBD" w:rsidP="00F559DF">
      <w:pPr>
        <w:pStyle w:val="ListParagraph"/>
        <w:numPr>
          <w:ilvl w:val="0"/>
          <w:numId w:val="19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Penilaian disesuaikan dengan program penilaian pendidik dalam semester ganjil.</w:t>
      </w:r>
    </w:p>
    <w:p w:rsidR="00B11CBD" w:rsidRPr="00AA3ABF" w:rsidRDefault="00B11CBD" w:rsidP="00F559DF">
      <w:pPr>
        <w:pStyle w:val="ListParagraph"/>
        <w:numPr>
          <w:ilvl w:val="0"/>
          <w:numId w:val="19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Hasil akhir penilaian dilaporkan ke orangtua peserta didik.</w:t>
      </w:r>
    </w:p>
    <w:p w:rsidR="00754CEB" w:rsidRPr="00C12F84" w:rsidRDefault="00754CEB" w:rsidP="00F559DF">
      <w:p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3"/>
          <w:szCs w:val="23"/>
          <w:lang w:val="id-ID"/>
        </w:rPr>
      </w:pPr>
    </w:p>
    <w:p w:rsidR="00AA3ABF" w:rsidRDefault="00AA3ABF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</w:p>
    <w:p w:rsidR="00635297" w:rsidRDefault="00635297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</w:p>
    <w:p w:rsidR="00635297" w:rsidRDefault="00635297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</w:p>
    <w:p w:rsidR="00C51BB3" w:rsidRPr="00BE33F5" w:rsidRDefault="00C51BB3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>BAB VI</w:t>
      </w:r>
      <w:r w:rsidR="001F222F" w:rsidRPr="00BE33F5">
        <w:rPr>
          <w:rFonts w:eastAsia="Malgun Gothic"/>
          <w:b/>
          <w:bCs/>
          <w:sz w:val="23"/>
          <w:szCs w:val="23"/>
          <w:lang w:val="id-ID"/>
        </w:rPr>
        <w:t>I</w:t>
      </w:r>
    </w:p>
    <w:p w:rsidR="00C51BB3" w:rsidRPr="00BE33F5" w:rsidRDefault="00C51BB3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b/>
          <w:bCs/>
          <w:sz w:val="23"/>
          <w:szCs w:val="23"/>
          <w:lang w:val="id-ID"/>
        </w:rPr>
      </w:pPr>
      <w:r w:rsidRPr="00BE33F5">
        <w:rPr>
          <w:rFonts w:eastAsia="Malgun Gothic"/>
          <w:b/>
          <w:bCs/>
          <w:sz w:val="23"/>
          <w:szCs w:val="23"/>
          <w:lang w:val="id-ID"/>
        </w:rPr>
        <w:t>PEMANTAUAN, EVALUASI, DAN PELAPORAN</w:t>
      </w:r>
    </w:p>
    <w:p w:rsidR="00BE33F5" w:rsidRPr="00C12F84" w:rsidRDefault="00BE33F5" w:rsidP="00F559DF">
      <w:pPr>
        <w:tabs>
          <w:tab w:val="left" w:pos="1560"/>
          <w:tab w:val="left" w:pos="1843"/>
          <w:tab w:val="left" w:pos="2268"/>
        </w:tabs>
        <w:jc w:val="center"/>
        <w:rPr>
          <w:rFonts w:eastAsia="Malgun Gothic"/>
          <w:sz w:val="23"/>
          <w:szCs w:val="23"/>
          <w:lang w:val="id-ID"/>
        </w:rPr>
      </w:pPr>
    </w:p>
    <w:p w:rsidR="00C51BB3" w:rsidRPr="00AA3ABF" w:rsidRDefault="00AB3383" w:rsidP="00F559DF">
      <w:pPr>
        <w:pStyle w:val="ListParagraph"/>
        <w:numPr>
          <w:ilvl w:val="0"/>
          <w:numId w:val="20"/>
        </w:numPr>
        <w:tabs>
          <w:tab w:val="left" w:pos="1560"/>
          <w:tab w:val="left" w:pos="1843"/>
          <w:tab w:val="left" w:pos="2268"/>
        </w:tabs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>Pemantauan dan evaluasi dilakukan oleh sekolah.</w:t>
      </w:r>
    </w:p>
    <w:p w:rsidR="00AB3383" w:rsidRPr="00AA3ABF" w:rsidRDefault="00AB3383" w:rsidP="00F559DF">
      <w:pPr>
        <w:pStyle w:val="ListParagraph"/>
        <w:numPr>
          <w:ilvl w:val="0"/>
          <w:numId w:val="20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Pemantauan dan evaluasi dilaksanakan dua kali, yaitu di pekan keempat bulan </w:t>
      </w:r>
      <w:r w:rsidR="003242CB" w:rsidRPr="00AA3ABF">
        <w:rPr>
          <w:rFonts w:eastAsia="Malgun Gothic"/>
          <w:sz w:val="22"/>
          <w:szCs w:val="22"/>
          <w:lang w:val="id-ID"/>
        </w:rPr>
        <w:t>Agustus</w:t>
      </w:r>
      <w:r w:rsidRPr="00AA3ABF">
        <w:rPr>
          <w:rFonts w:eastAsia="Malgun Gothic"/>
          <w:sz w:val="22"/>
          <w:szCs w:val="22"/>
          <w:lang w:val="id-ID"/>
        </w:rPr>
        <w:t xml:space="preserve"> 2020 dan pekan kedua bulan Desember 2020.</w:t>
      </w:r>
    </w:p>
    <w:p w:rsidR="00AB3383" w:rsidRPr="00AA3ABF" w:rsidRDefault="00AB3383" w:rsidP="00F559DF">
      <w:pPr>
        <w:pStyle w:val="ListParagraph"/>
        <w:numPr>
          <w:ilvl w:val="0"/>
          <w:numId w:val="20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Laporan hasil pemantauan dan evaluasi penyelenggaraan </w:t>
      </w:r>
      <w:r w:rsidR="001F3534" w:rsidRPr="00AA3ABF">
        <w:rPr>
          <w:rFonts w:eastAsia="Malgun Gothic"/>
          <w:sz w:val="22"/>
          <w:szCs w:val="22"/>
          <w:lang w:val="id-ID"/>
        </w:rPr>
        <w:t>Pembelajaran tatap muka di masa pandemi Covid-19</w:t>
      </w:r>
      <w:r w:rsidRPr="00AA3ABF">
        <w:rPr>
          <w:rFonts w:eastAsia="Malgun Gothic"/>
          <w:sz w:val="22"/>
          <w:szCs w:val="22"/>
          <w:lang w:val="id-ID"/>
        </w:rPr>
        <w:t xml:space="preserve"> dimanfaatkan untuk perbaikan dan peningkatan mutu </w:t>
      </w:r>
      <w:r w:rsidR="001F3534" w:rsidRPr="00AA3ABF">
        <w:rPr>
          <w:rFonts w:eastAsia="Malgun Gothic"/>
          <w:sz w:val="22"/>
          <w:szCs w:val="22"/>
          <w:lang w:val="id-ID"/>
        </w:rPr>
        <w:t>Pembelajaran tatap muka di masa pandemi Covid-19</w:t>
      </w:r>
      <w:r w:rsidRPr="00AA3ABF">
        <w:rPr>
          <w:rFonts w:eastAsia="Malgun Gothic"/>
          <w:sz w:val="22"/>
          <w:szCs w:val="22"/>
          <w:lang w:val="id-ID"/>
        </w:rPr>
        <w:t xml:space="preserve"> serta pembinaan kepada warga sekolah.</w:t>
      </w:r>
    </w:p>
    <w:p w:rsidR="008234D1" w:rsidRPr="00AA3ABF" w:rsidRDefault="008234D1" w:rsidP="00F559DF">
      <w:pPr>
        <w:pStyle w:val="ListParagraph"/>
        <w:numPr>
          <w:ilvl w:val="0"/>
          <w:numId w:val="20"/>
        </w:num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2"/>
          <w:szCs w:val="22"/>
          <w:lang w:val="id-ID"/>
        </w:rPr>
      </w:pPr>
      <w:r w:rsidRPr="00AA3ABF">
        <w:rPr>
          <w:rFonts w:eastAsia="Malgun Gothic"/>
          <w:sz w:val="22"/>
          <w:szCs w:val="22"/>
          <w:lang w:val="id-ID"/>
        </w:rPr>
        <w:t xml:space="preserve">Sekolah menyusun laporan penyelenggaraan </w:t>
      </w:r>
      <w:r w:rsidR="001F3534" w:rsidRPr="00AA3ABF">
        <w:rPr>
          <w:rFonts w:eastAsia="Malgun Gothic"/>
          <w:sz w:val="22"/>
          <w:szCs w:val="22"/>
          <w:lang w:val="id-ID"/>
        </w:rPr>
        <w:t>Pembelajaran tatap muka di masa pandemi Covid-19</w:t>
      </w:r>
      <w:r w:rsidRPr="00AA3ABF">
        <w:rPr>
          <w:rFonts w:eastAsia="Malgun Gothic"/>
          <w:sz w:val="22"/>
          <w:szCs w:val="22"/>
          <w:lang w:val="id-ID"/>
        </w:rPr>
        <w:t xml:space="preserve"> dan mengirimkannya kepada Dinas Pendidikan Dan Kebudayaan Provinsi Lampung.</w:t>
      </w:r>
    </w:p>
    <w:p w:rsidR="00C51BB3" w:rsidRPr="00C12F84" w:rsidRDefault="00C51BB3" w:rsidP="00F559DF">
      <w:pPr>
        <w:tabs>
          <w:tab w:val="left" w:pos="1560"/>
          <w:tab w:val="left" w:pos="1843"/>
          <w:tab w:val="left" w:pos="2268"/>
        </w:tabs>
        <w:rPr>
          <w:rFonts w:eastAsia="Malgun Gothic"/>
          <w:sz w:val="23"/>
          <w:szCs w:val="23"/>
          <w:lang w:val="id-ID"/>
        </w:rPr>
      </w:pPr>
    </w:p>
    <w:p w:rsidR="00856CD7" w:rsidRDefault="00CF3BFE" w:rsidP="00F559DF">
      <w:pPr>
        <w:tabs>
          <w:tab w:val="left" w:pos="6096"/>
        </w:tabs>
        <w:jc w:val="both"/>
        <w:rPr>
          <w:sz w:val="23"/>
          <w:szCs w:val="23"/>
          <w:lang w:val="id-ID"/>
        </w:rPr>
      </w:pPr>
      <w:r w:rsidRPr="00C12F84">
        <w:rPr>
          <w:sz w:val="23"/>
          <w:szCs w:val="23"/>
          <w:lang w:val="id-ID"/>
        </w:rPr>
        <w:tab/>
      </w:r>
    </w:p>
    <w:p w:rsidR="00856CD7" w:rsidRDefault="00856CD7" w:rsidP="00F559DF">
      <w:pPr>
        <w:tabs>
          <w:tab w:val="left" w:pos="6096"/>
        </w:tabs>
        <w:ind w:left="5760"/>
        <w:jc w:val="both"/>
        <w:rPr>
          <w:sz w:val="23"/>
          <w:szCs w:val="23"/>
          <w:lang w:val="id-ID"/>
        </w:rPr>
      </w:pPr>
    </w:p>
    <w:p w:rsidR="007855B6" w:rsidRPr="001F3534" w:rsidRDefault="007855B6" w:rsidP="007855B6">
      <w:pPr>
        <w:tabs>
          <w:tab w:val="left" w:pos="6096"/>
        </w:tabs>
        <w:ind w:left="6663"/>
        <w:jc w:val="both"/>
        <w:rPr>
          <w:sz w:val="22"/>
          <w:szCs w:val="22"/>
          <w:lang w:val="id-ID"/>
        </w:rPr>
      </w:pPr>
      <w:proofErr w:type="spellStart"/>
      <w:r>
        <w:rPr>
          <w:rFonts w:eastAsia="Malgun Gothic"/>
          <w:sz w:val="20"/>
          <w:szCs w:val="20"/>
          <w:lang w:val="en-ID"/>
        </w:rPr>
        <w:t>Kotabumi</w:t>
      </w:r>
      <w:proofErr w:type="spellEnd"/>
      <w:r w:rsidRPr="001F3534">
        <w:rPr>
          <w:sz w:val="22"/>
          <w:szCs w:val="22"/>
          <w:lang w:val="id-ID"/>
        </w:rPr>
        <w:t xml:space="preserve">, </w:t>
      </w:r>
      <w:r>
        <w:rPr>
          <w:sz w:val="22"/>
          <w:szCs w:val="22"/>
          <w:lang w:val="id-ID"/>
        </w:rPr>
        <w:t>07Agusus</w:t>
      </w:r>
      <w:r w:rsidRPr="001F3534">
        <w:rPr>
          <w:sz w:val="22"/>
          <w:szCs w:val="22"/>
          <w:lang w:val="id-ID"/>
        </w:rPr>
        <w:t xml:space="preserve"> 2020</w:t>
      </w:r>
    </w:p>
    <w:p w:rsidR="007855B6" w:rsidRPr="001F3534" w:rsidRDefault="007855B6" w:rsidP="007855B6">
      <w:pPr>
        <w:tabs>
          <w:tab w:val="left" w:pos="6096"/>
        </w:tabs>
        <w:ind w:left="6663"/>
        <w:jc w:val="both"/>
        <w:rPr>
          <w:sz w:val="22"/>
          <w:szCs w:val="22"/>
          <w:lang w:val="id-ID"/>
        </w:rPr>
      </w:pPr>
      <w:r w:rsidRPr="001F3534">
        <w:rPr>
          <w:sz w:val="22"/>
          <w:szCs w:val="22"/>
          <w:lang w:val="id-ID"/>
        </w:rPr>
        <w:t>Kepala Sekolah</w:t>
      </w:r>
      <w:r>
        <w:rPr>
          <w:sz w:val="22"/>
          <w:szCs w:val="22"/>
          <w:lang w:val="id-ID"/>
        </w:rPr>
        <w:t>,</w:t>
      </w:r>
    </w:p>
    <w:p w:rsidR="007855B6" w:rsidRPr="001F3534" w:rsidRDefault="007855B6" w:rsidP="007855B6">
      <w:pPr>
        <w:tabs>
          <w:tab w:val="left" w:pos="6096"/>
        </w:tabs>
        <w:ind w:left="6663"/>
        <w:jc w:val="both"/>
        <w:rPr>
          <w:sz w:val="22"/>
          <w:szCs w:val="22"/>
          <w:lang w:val="id-ID"/>
        </w:rPr>
      </w:pPr>
      <w:r w:rsidRPr="001F3534">
        <w:rPr>
          <w:sz w:val="22"/>
          <w:szCs w:val="22"/>
          <w:lang w:val="id-ID"/>
        </w:rPr>
        <w:tab/>
      </w:r>
    </w:p>
    <w:p w:rsidR="007855B6" w:rsidRDefault="007855B6" w:rsidP="007855B6">
      <w:pPr>
        <w:tabs>
          <w:tab w:val="left" w:pos="6096"/>
        </w:tabs>
        <w:ind w:left="6663"/>
        <w:jc w:val="both"/>
        <w:rPr>
          <w:sz w:val="22"/>
          <w:szCs w:val="22"/>
          <w:lang w:val="id-ID"/>
        </w:rPr>
      </w:pPr>
    </w:p>
    <w:p w:rsidR="007855B6" w:rsidRPr="001F3534" w:rsidRDefault="007855B6" w:rsidP="007855B6">
      <w:pPr>
        <w:tabs>
          <w:tab w:val="left" w:pos="6096"/>
        </w:tabs>
        <w:ind w:left="6663"/>
        <w:jc w:val="both"/>
        <w:rPr>
          <w:sz w:val="22"/>
          <w:szCs w:val="22"/>
          <w:lang w:val="id-ID"/>
        </w:rPr>
      </w:pPr>
    </w:p>
    <w:p w:rsidR="007855B6" w:rsidRPr="007855B6" w:rsidRDefault="007855B6" w:rsidP="007855B6">
      <w:pPr>
        <w:tabs>
          <w:tab w:val="left" w:pos="6096"/>
        </w:tabs>
        <w:ind w:left="6663"/>
        <w:jc w:val="both"/>
        <w:rPr>
          <w:b/>
          <w:bCs/>
          <w:sz w:val="22"/>
          <w:szCs w:val="22"/>
          <w:u w:val="single"/>
          <w:lang w:val="en-ID"/>
        </w:rPr>
      </w:pPr>
      <w:r w:rsidRPr="007855B6">
        <w:rPr>
          <w:b/>
          <w:bCs/>
          <w:sz w:val="22"/>
          <w:szCs w:val="22"/>
          <w:u w:val="single"/>
          <w:lang w:val="id-ID"/>
        </w:rPr>
        <w:t xml:space="preserve">Drs. </w:t>
      </w:r>
      <w:r w:rsidRPr="007855B6">
        <w:rPr>
          <w:b/>
          <w:bCs/>
          <w:sz w:val="22"/>
          <w:szCs w:val="22"/>
          <w:u w:val="single"/>
          <w:lang w:val="en-ID"/>
        </w:rPr>
        <w:t xml:space="preserve">H. </w:t>
      </w:r>
      <w:proofErr w:type="spellStart"/>
      <w:r w:rsidRPr="007855B6">
        <w:rPr>
          <w:b/>
          <w:bCs/>
          <w:sz w:val="22"/>
          <w:szCs w:val="22"/>
          <w:u w:val="single"/>
          <w:lang w:val="en-ID"/>
        </w:rPr>
        <w:t>Aruji</w:t>
      </w:r>
      <w:proofErr w:type="spellEnd"/>
      <w:r w:rsidRPr="007855B6">
        <w:rPr>
          <w:b/>
          <w:bCs/>
          <w:sz w:val="22"/>
          <w:szCs w:val="22"/>
          <w:u w:val="single"/>
          <w:lang w:val="en-ID"/>
        </w:rPr>
        <w:t xml:space="preserve"> </w:t>
      </w:r>
      <w:proofErr w:type="spellStart"/>
      <w:r w:rsidRPr="007855B6">
        <w:rPr>
          <w:b/>
          <w:bCs/>
          <w:sz w:val="22"/>
          <w:szCs w:val="22"/>
          <w:u w:val="single"/>
          <w:lang w:val="en-ID"/>
        </w:rPr>
        <w:t>Kartawinata</w:t>
      </w:r>
      <w:proofErr w:type="spellEnd"/>
      <w:r w:rsidRPr="007855B6">
        <w:rPr>
          <w:b/>
          <w:bCs/>
          <w:sz w:val="22"/>
          <w:szCs w:val="22"/>
          <w:u w:val="single"/>
          <w:lang w:val="en-ID"/>
        </w:rPr>
        <w:t xml:space="preserve">, </w:t>
      </w:r>
      <w:proofErr w:type="spellStart"/>
      <w:r w:rsidRPr="007855B6">
        <w:rPr>
          <w:b/>
          <w:bCs/>
          <w:sz w:val="22"/>
          <w:szCs w:val="22"/>
          <w:u w:val="single"/>
          <w:lang w:val="en-ID"/>
        </w:rPr>
        <w:t>M.Pd.I</w:t>
      </w:r>
      <w:proofErr w:type="spellEnd"/>
    </w:p>
    <w:p w:rsidR="00CF3BFE" w:rsidRPr="00C12F84" w:rsidRDefault="007855B6" w:rsidP="007855B6">
      <w:pPr>
        <w:ind w:left="6663"/>
        <w:jc w:val="both"/>
        <w:rPr>
          <w:rFonts w:eastAsia="Malgun Gothic"/>
          <w:sz w:val="23"/>
          <w:szCs w:val="23"/>
          <w:lang w:val="id-ID"/>
        </w:rPr>
      </w:pPr>
      <w:r w:rsidRPr="007855B6">
        <w:rPr>
          <w:sz w:val="22"/>
          <w:szCs w:val="22"/>
          <w:lang w:val="id-ID"/>
        </w:rPr>
        <w:t>NIP. 196808291995121001</w:t>
      </w:r>
    </w:p>
    <w:p w:rsidR="00754CEB" w:rsidRPr="00C12F84" w:rsidRDefault="00754CEB" w:rsidP="00F559DF">
      <w:pPr>
        <w:tabs>
          <w:tab w:val="left" w:pos="1560"/>
          <w:tab w:val="left" w:pos="1843"/>
          <w:tab w:val="left" w:pos="2268"/>
        </w:tabs>
        <w:jc w:val="both"/>
        <w:rPr>
          <w:rFonts w:eastAsia="Malgun Gothic"/>
          <w:sz w:val="23"/>
          <w:szCs w:val="23"/>
          <w:lang w:val="id-ID"/>
        </w:rPr>
      </w:pPr>
    </w:p>
    <w:sectPr w:rsidR="00754CEB" w:rsidRPr="00C12F84" w:rsidSect="007855B6">
      <w:pgSz w:w="12242" w:h="18722" w:code="14"/>
      <w:pgMar w:top="680" w:right="1134" w:bottom="680" w:left="113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nschrift Light">
    <w:altName w:val="Calibri"/>
    <w:panose1 w:val="020B0604020202020204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A43"/>
    <w:multiLevelType w:val="hybridMultilevel"/>
    <w:tmpl w:val="C99602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9F3"/>
    <w:multiLevelType w:val="hybridMultilevel"/>
    <w:tmpl w:val="B260C1BC"/>
    <w:lvl w:ilvl="0" w:tplc="3B467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F42BC"/>
    <w:multiLevelType w:val="hybridMultilevel"/>
    <w:tmpl w:val="F59AB056"/>
    <w:lvl w:ilvl="0" w:tplc="568A6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0173D6F"/>
    <w:multiLevelType w:val="hybridMultilevel"/>
    <w:tmpl w:val="912E3C04"/>
    <w:lvl w:ilvl="0" w:tplc="38D6B216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7731C77"/>
    <w:multiLevelType w:val="hybridMultilevel"/>
    <w:tmpl w:val="93C8C64E"/>
    <w:lvl w:ilvl="0" w:tplc="98F69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FBC"/>
    <w:multiLevelType w:val="hybridMultilevel"/>
    <w:tmpl w:val="5F9C824A"/>
    <w:lvl w:ilvl="0" w:tplc="55C03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071BF"/>
    <w:multiLevelType w:val="hybridMultilevel"/>
    <w:tmpl w:val="F6A60A14"/>
    <w:lvl w:ilvl="0" w:tplc="7F1488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BD345BB"/>
    <w:multiLevelType w:val="hybridMultilevel"/>
    <w:tmpl w:val="C5A284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81"/>
    <w:multiLevelType w:val="hybridMultilevel"/>
    <w:tmpl w:val="995E42CA"/>
    <w:lvl w:ilvl="0" w:tplc="E65E408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EC07C5"/>
    <w:multiLevelType w:val="hybridMultilevel"/>
    <w:tmpl w:val="F6A60A14"/>
    <w:lvl w:ilvl="0" w:tplc="7F1488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25606F2"/>
    <w:multiLevelType w:val="hybridMultilevel"/>
    <w:tmpl w:val="DC428E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C2499"/>
    <w:multiLevelType w:val="hybridMultilevel"/>
    <w:tmpl w:val="F59AB056"/>
    <w:lvl w:ilvl="0" w:tplc="568A6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6007973"/>
    <w:multiLevelType w:val="hybridMultilevel"/>
    <w:tmpl w:val="53D6AF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60DEE"/>
    <w:multiLevelType w:val="hybridMultilevel"/>
    <w:tmpl w:val="E0664638"/>
    <w:lvl w:ilvl="0" w:tplc="F4700B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9121D25"/>
    <w:multiLevelType w:val="hybridMultilevel"/>
    <w:tmpl w:val="0E4A7F56"/>
    <w:lvl w:ilvl="0" w:tplc="27FEB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3DE6"/>
    <w:multiLevelType w:val="hybridMultilevel"/>
    <w:tmpl w:val="3712FC52"/>
    <w:lvl w:ilvl="0" w:tplc="E080359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346820"/>
    <w:multiLevelType w:val="hybridMultilevel"/>
    <w:tmpl w:val="91E6AFB8"/>
    <w:lvl w:ilvl="0" w:tplc="CB867A9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B82DB2"/>
    <w:multiLevelType w:val="hybridMultilevel"/>
    <w:tmpl w:val="0428B7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874B6"/>
    <w:multiLevelType w:val="hybridMultilevel"/>
    <w:tmpl w:val="DD9093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E43FE"/>
    <w:multiLevelType w:val="hybridMultilevel"/>
    <w:tmpl w:val="674AFAE6"/>
    <w:lvl w:ilvl="0" w:tplc="F470094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31E0F"/>
    <w:multiLevelType w:val="hybridMultilevel"/>
    <w:tmpl w:val="43DE0386"/>
    <w:lvl w:ilvl="0" w:tplc="99409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7"/>
  </w:num>
  <w:num w:numId="10">
    <w:abstractNumId w:val="17"/>
  </w:num>
  <w:num w:numId="11">
    <w:abstractNumId w:val="19"/>
  </w:num>
  <w:num w:numId="12">
    <w:abstractNumId w:val="5"/>
  </w:num>
  <w:num w:numId="13">
    <w:abstractNumId w:val="15"/>
  </w:num>
  <w:num w:numId="14">
    <w:abstractNumId w:val="1"/>
  </w:num>
  <w:num w:numId="15">
    <w:abstractNumId w:val="20"/>
  </w:num>
  <w:num w:numId="16">
    <w:abstractNumId w:val="0"/>
  </w:num>
  <w:num w:numId="17">
    <w:abstractNumId w:val="8"/>
  </w:num>
  <w:num w:numId="18">
    <w:abstractNumId w:val="18"/>
  </w:num>
  <w:num w:numId="19">
    <w:abstractNumId w:val="10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74D"/>
    <w:rsid w:val="00001AC1"/>
    <w:rsid w:val="00017276"/>
    <w:rsid w:val="00025502"/>
    <w:rsid w:val="00032BB1"/>
    <w:rsid w:val="00053D48"/>
    <w:rsid w:val="00062412"/>
    <w:rsid w:val="00064EE6"/>
    <w:rsid w:val="00085D46"/>
    <w:rsid w:val="000A424B"/>
    <w:rsid w:val="000C2B23"/>
    <w:rsid w:val="000D3BD7"/>
    <w:rsid w:val="000E3A8F"/>
    <w:rsid w:val="000F025A"/>
    <w:rsid w:val="001272ED"/>
    <w:rsid w:val="001320F3"/>
    <w:rsid w:val="00150A30"/>
    <w:rsid w:val="001604B0"/>
    <w:rsid w:val="00163943"/>
    <w:rsid w:val="00170927"/>
    <w:rsid w:val="00173F30"/>
    <w:rsid w:val="001A3D16"/>
    <w:rsid w:val="001B5ED3"/>
    <w:rsid w:val="001C1AB4"/>
    <w:rsid w:val="001F222F"/>
    <w:rsid w:val="001F3534"/>
    <w:rsid w:val="00222569"/>
    <w:rsid w:val="00224E51"/>
    <w:rsid w:val="00225CF0"/>
    <w:rsid w:val="00251D7E"/>
    <w:rsid w:val="002529CA"/>
    <w:rsid w:val="002724A8"/>
    <w:rsid w:val="0027583A"/>
    <w:rsid w:val="00291B59"/>
    <w:rsid w:val="002A22F9"/>
    <w:rsid w:val="002B0A46"/>
    <w:rsid w:val="002D2BE5"/>
    <w:rsid w:val="002E536C"/>
    <w:rsid w:val="002F6C2F"/>
    <w:rsid w:val="0031076E"/>
    <w:rsid w:val="00313FCA"/>
    <w:rsid w:val="003242CB"/>
    <w:rsid w:val="0033691C"/>
    <w:rsid w:val="0037425C"/>
    <w:rsid w:val="0038648C"/>
    <w:rsid w:val="003A253D"/>
    <w:rsid w:val="003A29F1"/>
    <w:rsid w:val="003B251A"/>
    <w:rsid w:val="003B6E04"/>
    <w:rsid w:val="003C22AC"/>
    <w:rsid w:val="003D0E1B"/>
    <w:rsid w:val="003D125A"/>
    <w:rsid w:val="003D2234"/>
    <w:rsid w:val="003D6CD1"/>
    <w:rsid w:val="003E6624"/>
    <w:rsid w:val="003F068D"/>
    <w:rsid w:val="003F53D9"/>
    <w:rsid w:val="00407E13"/>
    <w:rsid w:val="0045117F"/>
    <w:rsid w:val="0046424B"/>
    <w:rsid w:val="00474FA3"/>
    <w:rsid w:val="004836FC"/>
    <w:rsid w:val="00483A1A"/>
    <w:rsid w:val="004857C5"/>
    <w:rsid w:val="00485D76"/>
    <w:rsid w:val="004903AE"/>
    <w:rsid w:val="004B7B45"/>
    <w:rsid w:val="004C1B92"/>
    <w:rsid w:val="004C38AF"/>
    <w:rsid w:val="004D3C5E"/>
    <w:rsid w:val="004D6D63"/>
    <w:rsid w:val="004F1806"/>
    <w:rsid w:val="00502CCD"/>
    <w:rsid w:val="0050459C"/>
    <w:rsid w:val="00505F5E"/>
    <w:rsid w:val="005179E1"/>
    <w:rsid w:val="00532A1D"/>
    <w:rsid w:val="0053464E"/>
    <w:rsid w:val="00546142"/>
    <w:rsid w:val="00557F74"/>
    <w:rsid w:val="00580677"/>
    <w:rsid w:val="005847A6"/>
    <w:rsid w:val="00586107"/>
    <w:rsid w:val="005934B6"/>
    <w:rsid w:val="00593939"/>
    <w:rsid w:val="005C7317"/>
    <w:rsid w:val="005E35A7"/>
    <w:rsid w:val="005E549D"/>
    <w:rsid w:val="005E6C55"/>
    <w:rsid w:val="005F5B63"/>
    <w:rsid w:val="005F68C8"/>
    <w:rsid w:val="00600403"/>
    <w:rsid w:val="00611431"/>
    <w:rsid w:val="00626864"/>
    <w:rsid w:val="00635297"/>
    <w:rsid w:val="006373EF"/>
    <w:rsid w:val="00646F10"/>
    <w:rsid w:val="00676ABD"/>
    <w:rsid w:val="006A21ED"/>
    <w:rsid w:val="006A2F46"/>
    <w:rsid w:val="006A75C4"/>
    <w:rsid w:val="006B2E6A"/>
    <w:rsid w:val="006D0526"/>
    <w:rsid w:val="006D64B6"/>
    <w:rsid w:val="006D73B6"/>
    <w:rsid w:val="006E11D1"/>
    <w:rsid w:val="006F159E"/>
    <w:rsid w:val="006F546B"/>
    <w:rsid w:val="0070354B"/>
    <w:rsid w:val="007130B6"/>
    <w:rsid w:val="00723916"/>
    <w:rsid w:val="00734BFD"/>
    <w:rsid w:val="00747C6A"/>
    <w:rsid w:val="00754CEB"/>
    <w:rsid w:val="00760D7A"/>
    <w:rsid w:val="007855B6"/>
    <w:rsid w:val="00786117"/>
    <w:rsid w:val="00793367"/>
    <w:rsid w:val="00797871"/>
    <w:rsid w:val="007A2969"/>
    <w:rsid w:val="007B07FE"/>
    <w:rsid w:val="007D5BA6"/>
    <w:rsid w:val="007E20F6"/>
    <w:rsid w:val="007E4F32"/>
    <w:rsid w:val="008044EC"/>
    <w:rsid w:val="00806EB7"/>
    <w:rsid w:val="008234D1"/>
    <w:rsid w:val="008508AD"/>
    <w:rsid w:val="00851F2E"/>
    <w:rsid w:val="00856CD7"/>
    <w:rsid w:val="008A1656"/>
    <w:rsid w:val="008C23D5"/>
    <w:rsid w:val="008C38FF"/>
    <w:rsid w:val="008D4833"/>
    <w:rsid w:val="008D6DC3"/>
    <w:rsid w:val="008E4566"/>
    <w:rsid w:val="00911316"/>
    <w:rsid w:val="0092172C"/>
    <w:rsid w:val="00922077"/>
    <w:rsid w:val="00923E63"/>
    <w:rsid w:val="00925175"/>
    <w:rsid w:val="00927DBB"/>
    <w:rsid w:val="0094330A"/>
    <w:rsid w:val="00945A2C"/>
    <w:rsid w:val="009500F9"/>
    <w:rsid w:val="00964A22"/>
    <w:rsid w:val="009712DD"/>
    <w:rsid w:val="00990DAF"/>
    <w:rsid w:val="009B27AA"/>
    <w:rsid w:val="009C405E"/>
    <w:rsid w:val="009C5D0D"/>
    <w:rsid w:val="009C76F5"/>
    <w:rsid w:val="009D4DF9"/>
    <w:rsid w:val="009E1662"/>
    <w:rsid w:val="009E71A1"/>
    <w:rsid w:val="00A11D07"/>
    <w:rsid w:val="00A13D83"/>
    <w:rsid w:val="00A15468"/>
    <w:rsid w:val="00A20860"/>
    <w:rsid w:val="00A26D41"/>
    <w:rsid w:val="00A42A21"/>
    <w:rsid w:val="00A442BB"/>
    <w:rsid w:val="00A725D8"/>
    <w:rsid w:val="00A7793D"/>
    <w:rsid w:val="00A86E65"/>
    <w:rsid w:val="00A92988"/>
    <w:rsid w:val="00AA3ABF"/>
    <w:rsid w:val="00AA43E3"/>
    <w:rsid w:val="00AB0B99"/>
    <w:rsid w:val="00AB3383"/>
    <w:rsid w:val="00AB675F"/>
    <w:rsid w:val="00AC1FA3"/>
    <w:rsid w:val="00AC21F8"/>
    <w:rsid w:val="00AD174D"/>
    <w:rsid w:val="00AE4597"/>
    <w:rsid w:val="00B11CBD"/>
    <w:rsid w:val="00B301AD"/>
    <w:rsid w:val="00B30C22"/>
    <w:rsid w:val="00B33620"/>
    <w:rsid w:val="00B409CB"/>
    <w:rsid w:val="00B44570"/>
    <w:rsid w:val="00B54A67"/>
    <w:rsid w:val="00B7381C"/>
    <w:rsid w:val="00B7423C"/>
    <w:rsid w:val="00B97A60"/>
    <w:rsid w:val="00BA5AD3"/>
    <w:rsid w:val="00BC3C09"/>
    <w:rsid w:val="00BD0F03"/>
    <w:rsid w:val="00BE2101"/>
    <w:rsid w:val="00BE33F5"/>
    <w:rsid w:val="00BF16FD"/>
    <w:rsid w:val="00BF4C05"/>
    <w:rsid w:val="00BF4DDC"/>
    <w:rsid w:val="00C0075E"/>
    <w:rsid w:val="00C00968"/>
    <w:rsid w:val="00C02D3D"/>
    <w:rsid w:val="00C03AE7"/>
    <w:rsid w:val="00C12A2B"/>
    <w:rsid w:val="00C12F84"/>
    <w:rsid w:val="00C2162D"/>
    <w:rsid w:val="00C302D1"/>
    <w:rsid w:val="00C35D39"/>
    <w:rsid w:val="00C3636E"/>
    <w:rsid w:val="00C37FD1"/>
    <w:rsid w:val="00C4415C"/>
    <w:rsid w:val="00C469E0"/>
    <w:rsid w:val="00C51BB3"/>
    <w:rsid w:val="00C51BFF"/>
    <w:rsid w:val="00C635F9"/>
    <w:rsid w:val="00C702C8"/>
    <w:rsid w:val="00C77638"/>
    <w:rsid w:val="00C806F5"/>
    <w:rsid w:val="00C83167"/>
    <w:rsid w:val="00C9796E"/>
    <w:rsid w:val="00CA199A"/>
    <w:rsid w:val="00CF3BFE"/>
    <w:rsid w:val="00CF50F5"/>
    <w:rsid w:val="00D258AB"/>
    <w:rsid w:val="00D317E9"/>
    <w:rsid w:val="00D35C46"/>
    <w:rsid w:val="00D373F2"/>
    <w:rsid w:val="00D412F5"/>
    <w:rsid w:val="00D439CE"/>
    <w:rsid w:val="00D47689"/>
    <w:rsid w:val="00D6135F"/>
    <w:rsid w:val="00D61F29"/>
    <w:rsid w:val="00D64DA7"/>
    <w:rsid w:val="00D73236"/>
    <w:rsid w:val="00D849D7"/>
    <w:rsid w:val="00D9519F"/>
    <w:rsid w:val="00DA1490"/>
    <w:rsid w:val="00DA69D4"/>
    <w:rsid w:val="00DB2198"/>
    <w:rsid w:val="00DB5FF3"/>
    <w:rsid w:val="00DC065F"/>
    <w:rsid w:val="00DC2C48"/>
    <w:rsid w:val="00DE63EA"/>
    <w:rsid w:val="00DF19B5"/>
    <w:rsid w:val="00DF5017"/>
    <w:rsid w:val="00E121D1"/>
    <w:rsid w:val="00E131E2"/>
    <w:rsid w:val="00E2056E"/>
    <w:rsid w:val="00E26E0D"/>
    <w:rsid w:val="00E26F86"/>
    <w:rsid w:val="00E54D57"/>
    <w:rsid w:val="00E8169F"/>
    <w:rsid w:val="00E8208C"/>
    <w:rsid w:val="00E832E5"/>
    <w:rsid w:val="00E83A5E"/>
    <w:rsid w:val="00EA395A"/>
    <w:rsid w:val="00EB001E"/>
    <w:rsid w:val="00EB0120"/>
    <w:rsid w:val="00EF1257"/>
    <w:rsid w:val="00EF5881"/>
    <w:rsid w:val="00F01FF3"/>
    <w:rsid w:val="00F062AB"/>
    <w:rsid w:val="00F11A13"/>
    <w:rsid w:val="00F12712"/>
    <w:rsid w:val="00F16FCC"/>
    <w:rsid w:val="00F17C52"/>
    <w:rsid w:val="00F36CAE"/>
    <w:rsid w:val="00F51AC4"/>
    <w:rsid w:val="00F54AD3"/>
    <w:rsid w:val="00F559DF"/>
    <w:rsid w:val="00F930BF"/>
    <w:rsid w:val="00F93A74"/>
    <w:rsid w:val="00FC1515"/>
    <w:rsid w:val="00FE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6451"/>
  <w15:docId w15:val="{40439306-6621-C84A-8F02-9686D361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A3ABF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1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74D"/>
    <w:pPr>
      <w:ind w:left="720"/>
      <w:contextualSpacing/>
    </w:pPr>
  </w:style>
  <w:style w:type="table" w:styleId="TableGrid">
    <w:name w:val="Table Grid"/>
    <w:basedOn w:val="TableNormal"/>
    <w:uiPriority w:val="59"/>
    <w:rsid w:val="00F17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4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AA3ABF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5F6D-A568-6B4A-B1D8-E1602926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13</cp:revision>
  <cp:lastPrinted>2020-08-25T01:07:00Z</cp:lastPrinted>
  <dcterms:created xsi:type="dcterms:W3CDTF">2020-08-24T14:52:00Z</dcterms:created>
  <dcterms:modified xsi:type="dcterms:W3CDTF">2020-08-28T05:56:00Z</dcterms:modified>
</cp:coreProperties>
</file>